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6B3" w14:textId="758BD620" w:rsidR="004B4431" w:rsidRDefault="00A4019C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CD21E" wp14:editId="416DC111">
                <wp:simplePos x="0" y="0"/>
                <wp:positionH relativeFrom="margin">
                  <wp:posOffset>0</wp:posOffset>
                </wp:positionH>
                <wp:positionV relativeFrom="page">
                  <wp:posOffset>609600</wp:posOffset>
                </wp:positionV>
                <wp:extent cx="5937250" cy="1441450"/>
                <wp:effectExtent l="0" t="0" r="25400" b="2540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44145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1C05" id="Freeform 24" o:spid="_x0000_s1026" style="position:absolute;margin-left:0;margin-top:48pt;width:467.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" path="m,c,493,,493,,493,736,359,1422,369,1944,417,1944,,1944,,1944,l,xe" fillcolor="#e43b2f" strokecolor="#212120">
                <v:fill color2="#ef792f" rotate="t" focus="100%" type="gradient"/>
                <v:shadow color="#8c8682"/>
                <v:path arrowok="t" o:connecttype="custom" o:connectlocs="0,0;0,1441450;5937250,1219239;5937250,0;0,0" o:connectangles="0,0,0,0,0"/>
                <w10:wrap anchorx="margin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96B7480" wp14:editId="34CFA0CA">
                <wp:simplePos x="0" y="0"/>
                <wp:positionH relativeFrom="column">
                  <wp:posOffset>82550</wp:posOffset>
                </wp:positionH>
                <wp:positionV relativeFrom="page">
                  <wp:posOffset>762000</wp:posOffset>
                </wp:positionV>
                <wp:extent cx="5905500" cy="93345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9B335E" w14:textId="3FA2AC01" w:rsidR="004B4431" w:rsidRPr="00FE140F" w:rsidRDefault="004B4431" w:rsidP="004B4431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4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E24C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E14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NASA Cost and Schedule Symposium</w:t>
                            </w:r>
                          </w:p>
                          <w:p w14:paraId="4C0E812D" w14:textId="6ACC52D4" w:rsidR="004B4431" w:rsidRPr="00FE140F" w:rsidRDefault="004B4431" w:rsidP="004B4431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Leadership Award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B748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.5pt;margin-top:60pt;width:465pt;height:7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" filled="f" fillcolor="#fffffe" stroked="f" strokecolor="#212120" insetpen="t">
                <v:textbox inset="2.88pt,2.88pt,2.88pt,2.88pt">
                  <w:txbxContent>
                    <w:p w14:paraId="3B9B335E" w14:textId="3FA2AC01" w:rsidR="004B4431" w:rsidRPr="00FE140F" w:rsidRDefault="004B4431" w:rsidP="004B4431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40F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E24C0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E140F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NASA Cost and Schedule Symposium</w:t>
                      </w:r>
                    </w:p>
                    <w:p w14:paraId="4C0E812D" w14:textId="6ACC52D4" w:rsidR="004B4431" w:rsidRPr="00FE140F" w:rsidRDefault="004B4431" w:rsidP="004B4431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Leadership Award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D379D0" w14:textId="77777777" w:rsidR="004B4431" w:rsidRDefault="004B4431"/>
    <w:p w14:paraId="62BE6F8A" w14:textId="77777777" w:rsidR="004B4431" w:rsidRDefault="004B44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B50152" w:rsidRPr="00B50152" w14:paraId="40D8A05E" w14:textId="77777777" w:rsidTr="00A4019C">
        <w:trPr>
          <w:trHeight w:val="2880"/>
        </w:trPr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E3D2A" w14:textId="5A2AB68E" w:rsidR="00657C00" w:rsidRPr="00657C00" w:rsidRDefault="004B4431" w:rsidP="00657C00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b/>
                <w:bCs/>
                <w:color w:val="212121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121"/>
                <w:sz w:val="28"/>
                <w:szCs w:val="28"/>
              </w:rPr>
              <w:t xml:space="preserve"> </w:t>
            </w:r>
          </w:p>
          <w:p w14:paraId="608DF40E" w14:textId="59F19A6D" w:rsidR="00B50152" w:rsidRPr="00B50152" w:rsidRDefault="00657C00" w:rsidP="00B35A46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</w:rPr>
            </w:pPr>
            <w:r w:rsidRPr="00B50152">
              <w:rPr>
                <w:rFonts w:ascii="Segoe UI" w:eastAsia="Times New Roman" w:hAnsi="Segoe UI" w:cs="Segoe UI"/>
                <w:color w:val="212121"/>
              </w:rPr>
              <w:t xml:space="preserve"> </w:t>
            </w:r>
            <w:r w:rsidR="00B50152" w:rsidRPr="00B50152">
              <w:rPr>
                <w:rFonts w:ascii="Segoe UI" w:eastAsia="Times New Roman" w:hAnsi="Segoe UI" w:cs="Segoe UI"/>
                <w:color w:val="212121"/>
              </w:rPr>
              <w:t>The NASA Cost and Schedule Leadership Award is established to provide recognition to an individual who has brought leadership and inspiration to the space cost, EVM, and/or schedule communities in activities such as championing a cause, leading and mentoring others in the space cost, EVM, and/or schedule community, acting as a strong advocate for the NASA programmatic community, and garnering the respect of his/her peers.  A NASA Cost and Schedule Leader overcomes obstacles and difficulties, providing tangible/intangible benefits on cost, EVM and schedule communities at the Center level and/or the Agency level. The nomination is open to current NASA civil servants and JPL/APL personnel in the cost, EVM, and schedule communities of practice. </w:t>
            </w:r>
          </w:p>
        </w:tc>
      </w:tr>
      <w:tr w:rsidR="00B50152" w:rsidRPr="00B50152" w14:paraId="052AE1AF" w14:textId="77777777" w:rsidTr="004B4431">
        <w:tc>
          <w:tcPr>
            <w:tcW w:w="9350" w:type="dxa"/>
            <w:gridSpan w:val="2"/>
            <w:tcBorders>
              <w:top w:val="nil"/>
            </w:tcBorders>
            <w:shd w:val="clear" w:color="auto" w:fill="E36C0A" w:themeFill="accent6" w:themeFillShade="BF"/>
          </w:tcPr>
          <w:p w14:paraId="7137CFC6" w14:textId="77777777" w:rsidR="00B50152" w:rsidRPr="00B50152" w:rsidRDefault="00B50152" w:rsidP="00B35A46">
            <w:pPr>
              <w:rPr>
                <w:rFonts w:ascii="Segoe UI" w:eastAsia="Times New Roman" w:hAnsi="Segoe UI" w:cs="Segoe UI"/>
                <w:b/>
                <w:bCs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</w:rPr>
              <w:t>Nominee Information</w:t>
            </w:r>
          </w:p>
        </w:tc>
      </w:tr>
      <w:tr w:rsidR="00657C00" w:rsidRPr="00B50152" w14:paraId="54F4C8B9" w14:textId="77777777" w:rsidTr="00734EF5">
        <w:tc>
          <w:tcPr>
            <w:tcW w:w="4045" w:type="dxa"/>
          </w:tcPr>
          <w:p w14:paraId="35695358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Full Name</w:t>
            </w:r>
          </w:p>
        </w:tc>
        <w:tc>
          <w:tcPr>
            <w:tcW w:w="5305" w:type="dxa"/>
          </w:tcPr>
          <w:p w14:paraId="5920A8B3" w14:textId="21A7976F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2041235" w14:textId="77777777" w:rsidTr="00734EF5">
        <w:tc>
          <w:tcPr>
            <w:tcW w:w="4045" w:type="dxa"/>
          </w:tcPr>
          <w:p w14:paraId="23E4CD5D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Business Address</w:t>
            </w:r>
          </w:p>
        </w:tc>
        <w:tc>
          <w:tcPr>
            <w:tcW w:w="5305" w:type="dxa"/>
          </w:tcPr>
          <w:p w14:paraId="4DC5380C" w14:textId="28140A88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8203ABA" w14:textId="77777777" w:rsidTr="00734EF5">
        <w:tc>
          <w:tcPr>
            <w:tcW w:w="4045" w:type="dxa"/>
          </w:tcPr>
          <w:p w14:paraId="597BB2A7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Current Job Title</w:t>
            </w:r>
          </w:p>
        </w:tc>
        <w:tc>
          <w:tcPr>
            <w:tcW w:w="5305" w:type="dxa"/>
          </w:tcPr>
          <w:p w14:paraId="113B39AC" w14:textId="15D9A42B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127DFADC" w14:textId="77777777" w:rsidTr="00734EF5">
        <w:tc>
          <w:tcPr>
            <w:tcW w:w="4045" w:type="dxa"/>
          </w:tcPr>
          <w:p w14:paraId="1DE39880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Center</w:t>
            </w:r>
          </w:p>
        </w:tc>
        <w:tc>
          <w:tcPr>
            <w:tcW w:w="5305" w:type="dxa"/>
          </w:tcPr>
          <w:p w14:paraId="7779B0BB" w14:textId="54C17CF5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4FE97435" w14:textId="77777777" w:rsidTr="00734EF5">
        <w:tc>
          <w:tcPr>
            <w:tcW w:w="4045" w:type="dxa"/>
          </w:tcPr>
          <w:p w14:paraId="40015062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Phone Number</w:t>
            </w:r>
          </w:p>
        </w:tc>
        <w:tc>
          <w:tcPr>
            <w:tcW w:w="5305" w:type="dxa"/>
          </w:tcPr>
          <w:p w14:paraId="060D8665" w14:textId="3BE7A06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D3FF6ED" w14:textId="77777777" w:rsidTr="00734EF5">
        <w:tc>
          <w:tcPr>
            <w:tcW w:w="4045" w:type="dxa"/>
          </w:tcPr>
          <w:p w14:paraId="39DCBC69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Email Address</w:t>
            </w:r>
          </w:p>
        </w:tc>
        <w:tc>
          <w:tcPr>
            <w:tcW w:w="5305" w:type="dxa"/>
          </w:tcPr>
          <w:p w14:paraId="4A1BF2D7" w14:textId="10341A2C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71335134" w14:textId="77777777" w:rsidTr="00734EF5">
        <w:tc>
          <w:tcPr>
            <w:tcW w:w="4045" w:type="dxa"/>
          </w:tcPr>
          <w:p w14:paraId="677FC67A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Supervisor’s name and phone number (if known)</w:t>
            </w:r>
          </w:p>
        </w:tc>
        <w:tc>
          <w:tcPr>
            <w:tcW w:w="5305" w:type="dxa"/>
          </w:tcPr>
          <w:p w14:paraId="09F0AD41" w14:textId="50765AA2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B50152" w:rsidRPr="00B50152" w14:paraId="0859626D" w14:textId="77777777" w:rsidTr="004B4431">
        <w:tc>
          <w:tcPr>
            <w:tcW w:w="9350" w:type="dxa"/>
            <w:gridSpan w:val="2"/>
            <w:shd w:val="clear" w:color="auto" w:fill="E36C0A" w:themeFill="accent6" w:themeFillShade="BF"/>
          </w:tcPr>
          <w:p w14:paraId="7C59492E" w14:textId="0BAEE0C1" w:rsidR="00B50152" w:rsidRPr="00B50152" w:rsidRDefault="00B50152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Nominator Information</w:t>
            </w:r>
          </w:p>
        </w:tc>
      </w:tr>
      <w:tr w:rsidR="00657C00" w:rsidRPr="00B50152" w14:paraId="6B51FA67" w14:textId="77777777" w:rsidTr="00734EF5">
        <w:tc>
          <w:tcPr>
            <w:tcW w:w="4045" w:type="dxa"/>
          </w:tcPr>
          <w:p w14:paraId="463D125B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Full Name</w:t>
            </w:r>
          </w:p>
        </w:tc>
        <w:tc>
          <w:tcPr>
            <w:tcW w:w="5305" w:type="dxa"/>
          </w:tcPr>
          <w:p w14:paraId="682194AF" w14:textId="199D651F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79A91C1D" w14:textId="77777777" w:rsidTr="00734EF5">
        <w:tc>
          <w:tcPr>
            <w:tcW w:w="4045" w:type="dxa"/>
          </w:tcPr>
          <w:p w14:paraId="1535DD78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Current Job Title</w:t>
            </w:r>
          </w:p>
        </w:tc>
        <w:tc>
          <w:tcPr>
            <w:tcW w:w="5305" w:type="dxa"/>
          </w:tcPr>
          <w:p w14:paraId="430032C9" w14:textId="586AD338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43C01D73" w14:textId="77777777" w:rsidTr="00734EF5">
        <w:tc>
          <w:tcPr>
            <w:tcW w:w="4045" w:type="dxa"/>
          </w:tcPr>
          <w:p w14:paraId="085E49EE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Organization/Company</w:t>
            </w:r>
          </w:p>
        </w:tc>
        <w:tc>
          <w:tcPr>
            <w:tcW w:w="5305" w:type="dxa"/>
          </w:tcPr>
          <w:p w14:paraId="67A86F3B" w14:textId="285CBA28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1564911A" w14:textId="77777777" w:rsidTr="00734EF5">
        <w:tc>
          <w:tcPr>
            <w:tcW w:w="4045" w:type="dxa"/>
          </w:tcPr>
          <w:p w14:paraId="7CBA98A4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Phone Number</w:t>
            </w:r>
          </w:p>
        </w:tc>
        <w:tc>
          <w:tcPr>
            <w:tcW w:w="5305" w:type="dxa"/>
          </w:tcPr>
          <w:p w14:paraId="3C3697A6" w14:textId="697D0876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20AAA1D5" w14:textId="77777777" w:rsidTr="00734EF5">
        <w:tc>
          <w:tcPr>
            <w:tcW w:w="4045" w:type="dxa"/>
            <w:tcBorders>
              <w:bottom w:val="single" w:sz="4" w:space="0" w:color="auto"/>
            </w:tcBorders>
          </w:tcPr>
          <w:p w14:paraId="6879039D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Email Address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4E1F4519" w14:textId="10F6D5E9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B50152" w:rsidRPr="00B50152" w14:paraId="7DAC2084" w14:textId="77777777" w:rsidTr="004B4431">
        <w:trPr>
          <w:trHeight w:val="899"/>
        </w:trPr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62BC4FFE" w14:textId="77777777" w:rsidR="00B50152" w:rsidRDefault="00B50152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Valued added analysis/support (50%): </w:t>
            </w:r>
          </w:p>
          <w:p w14:paraId="07951751" w14:textId="6785750D" w:rsidR="00B50152" w:rsidRPr="00B50152" w:rsidRDefault="00B50152" w:rsidP="00734EF5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12121"/>
              </w:rPr>
              <w:t>List examples and details of value-added product(s) and/or support provided by the individual that demonstrate cost and schedule leadership.</w:t>
            </w:r>
          </w:p>
        </w:tc>
      </w:tr>
      <w:tr w:rsidR="00657C00" w:rsidRPr="00B50152" w14:paraId="633737C5" w14:textId="77777777" w:rsidTr="00B50152">
        <w:tc>
          <w:tcPr>
            <w:tcW w:w="9350" w:type="dxa"/>
            <w:gridSpan w:val="2"/>
          </w:tcPr>
          <w:p w14:paraId="3F137B08" w14:textId="5DF672F4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32DE57C8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54E2B4F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0F3C2D7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079C028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39B29E5D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564B316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46E15A1D" w14:textId="77777777" w:rsidTr="004B4431">
        <w:trPr>
          <w:trHeight w:val="50"/>
        </w:trPr>
        <w:tc>
          <w:tcPr>
            <w:tcW w:w="9350" w:type="dxa"/>
            <w:gridSpan w:val="2"/>
            <w:shd w:val="clear" w:color="auto" w:fill="E36C0A" w:themeFill="accent6" w:themeFillShade="BF"/>
          </w:tcPr>
          <w:p w14:paraId="6DFB5998" w14:textId="77777777" w:rsidR="00B50152" w:rsidRPr="00657C00" w:rsidRDefault="00B50152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657C00">
              <w:rPr>
                <w:rFonts w:ascii="Segoe UI" w:eastAsia="Times New Roman" w:hAnsi="Segoe UI" w:cs="Segoe UI"/>
                <w:b/>
                <w:bCs/>
                <w:color w:val="242424"/>
              </w:rPr>
              <w:t>E</w:t>
            </w: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xemplary service to individual’s organization (40%):</w:t>
            </w:r>
            <w:r w:rsidRPr="00657C00">
              <w:rPr>
                <w:rFonts w:ascii="Segoe UI" w:eastAsia="Times New Roman" w:hAnsi="Segoe UI" w:cs="Segoe UI"/>
                <w:b/>
                <w:bCs/>
                <w:color w:val="242424"/>
              </w:rPr>
              <w:t xml:space="preserve"> </w:t>
            </w:r>
          </w:p>
          <w:p w14:paraId="25FBC5D6" w14:textId="7362D360" w:rsidR="00B50152" w:rsidRPr="00B50152" w:rsidRDefault="00B50152" w:rsidP="0073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Describe</w:t>
            </w:r>
            <w:r w:rsidRPr="00B50152">
              <w:rPr>
                <w:rFonts w:ascii="Segoe UI" w:eastAsia="Times New Roman" w:hAnsi="Segoe UI" w:cs="Segoe UI"/>
                <w:color w:val="212121"/>
              </w:rPr>
              <w:t xml:space="preserve"> how the individual’s product(s) and/or support benefited and improved the NASA cost, EVM and/or schedule communities.</w:t>
            </w:r>
          </w:p>
        </w:tc>
      </w:tr>
      <w:tr w:rsidR="00657C00" w:rsidRPr="00B50152" w14:paraId="4FC0D765" w14:textId="77777777" w:rsidTr="00B50152">
        <w:tc>
          <w:tcPr>
            <w:tcW w:w="9350" w:type="dxa"/>
            <w:gridSpan w:val="2"/>
          </w:tcPr>
          <w:p w14:paraId="74831A49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2A1DD63B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61A2274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9180744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81EC6E2" w14:textId="77777777" w:rsidR="00657C00" w:rsidRP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20368652" w14:textId="77777777" w:rsidTr="004B4431">
        <w:trPr>
          <w:trHeight w:val="1124"/>
        </w:trPr>
        <w:tc>
          <w:tcPr>
            <w:tcW w:w="9350" w:type="dxa"/>
            <w:gridSpan w:val="2"/>
            <w:shd w:val="clear" w:color="auto" w:fill="E36C0A" w:themeFill="accent6" w:themeFillShade="BF"/>
          </w:tcPr>
          <w:p w14:paraId="21AA7059" w14:textId="77777777" w:rsidR="00B50152" w:rsidRDefault="00B50152" w:rsidP="00B50152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lastRenderedPageBreak/>
              <w:t>Contributions outside of NASA (10%):</w:t>
            </w:r>
            <w:r w:rsidRPr="00B50152">
              <w:rPr>
                <w:rFonts w:ascii="Segoe UI" w:eastAsia="Times New Roman" w:hAnsi="Segoe UI" w:cs="Segoe UI"/>
                <w:color w:val="242424"/>
              </w:rPr>
              <w:t xml:space="preserve"> </w:t>
            </w:r>
          </w:p>
          <w:p w14:paraId="70D11599" w14:textId="3493C886" w:rsidR="00B50152" w:rsidRPr="00B50152" w:rsidRDefault="00B50152" w:rsidP="00657C00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Describe the individual’s involvement with cost, EVM and/or schedule communities external to NASA, including articles and publications, presentations, awards, and contributions to ICEAA, AACE, PMI, NDIA, CAIWG, CPM and other professional organizations, if applicable.</w:t>
            </w:r>
          </w:p>
        </w:tc>
      </w:tr>
      <w:tr w:rsidR="00657C00" w:rsidRPr="00B50152" w14:paraId="44B05F41" w14:textId="77777777" w:rsidTr="00B50152">
        <w:tc>
          <w:tcPr>
            <w:tcW w:w="9350" w:type="dxa"/>
            <w:gridSpan w:val="2"/>
          </w:tcPr>
          <w:p w14:paraId="0ADB9912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3F91359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F2F2B23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71D50F3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19F148BB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4AF8C528" w14:textId="77777777" w:rsidR="00657C00" w:rsidRPr="00B50152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538A95F0" w14:textId="77777777" w:rsidTr="004B4431">
        <w:tc>
          <w:tcPr>
            <w:tcW w:w="9350" w:type="dxa"/>
            <w:gridSpan w:val="2"/>
            <w:shd w:val="clear" w:color="auto" w:fill="E36C0A" w:themeFill="accent6" w:themeFillShade="BF"/>
          </w:tcPr>
          <w:p w14:paraId="012DC27B" w14:textId="016DFCA4" w:rsidR="00B50152" w:rsidRPr="00B50152" w:rsidRDefault="00B50152" w:rsidP="00657C00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Other</w:t>
            </w:r>
            <w:r>
              <w:rPr>
                <w:rFonts w:ascii="Segoe UI" w:eastAsia="Times New Roman" w:hAnsi="Segoe UI" w:cs="Segoe UI"/>
                <w:b/>
                <w:bCs/>
                <w:color w:val="242424"/>
              </w:rPr>
              <w:t xml:space="preserve">:  </w:t>
            </w:r>
            <w:r w:rsidRPr="00B50152">
              <w:rPr>
                <w:rFonts w:ascii="Segoe UI" w:eastAsia="Times New Roman" w:hAnsi="Segoe UI" w:cs="Segoe UI"/>
                <w:color w:val="242424"/>
              </w:rPr>
              <w:t>Provide any other information that you feel would enhance the nomination.</w:t>
            </w:r>
          </w:p>
        </w:tc>
      </w:tr>
      <w:tr w:rsidR="00657C00" w:rsidRPr="00B50152" w14:paraId="2C953F48" w14:textId="77777777" w:rsidTr="00657C00">
        <w:trPr>
          <w:trHeight w:val="2321"/>
        </w:trPr>
        <w:tc>
          <w:tcPr>
            <w:tcW w:w="9350" w:type="dxa"/>
            <w:gridSpan w:val="2"/>
          </w:tcPr>
          <w:p w14:paraId="404184ED" w14:textId="2C6649D5" w:rsidR="00657C00" w:rsidRPr="00B50152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</w:tbl>
    <w:p w14:paraId="12B5C60C" w14:textId="77777777" w:rsidR="00B50152" w:rsidRDefault="00B50152" w:rsidP="00B50152"/>
    <w:sectPr w:rsidR="00B5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52"/>
    <w:rsid w:val="002833B3"/>
    <w:rsid w:val="003326F2"/>
    <w:rsid w:val="00335256"/>
    <w:rsid w:val="004B4431"/>
    <w:rsid w:val="00531E6B"/>
    <w:rsid w:val="005A03C5"/>
    <w:rsid w:val="00657C00"/>
    <w:rsid w:val="00734EF5"/>
    <w:rsid w:val="0085491B"/>
    <w:rsid w:val="00A00B6D"/>
    <w:rsid w:val="00A4019C"/>
    <w:rsid w:val="00B50152"/>
    <w:rsid w:val="00CC5598"/>
    <w:rsid w:val="00F50E92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D215"/>
  <w15:chartTrackingRefBased/>
  <w15:docId w15:val="{0AE89828-9CD3-47F0-AA11-6BF2D6D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F5"/>
  </w:style>
  <w:style w:type="paragraph" w:styleId="Heading1">
    <w:name w:val="heading 1"/>
    <w:basedOn w:val="Normal"/>
    <w:next w:val="Normal"/>
    <w:link w:val="Heading1Char"/>
    <w:uiPriority w:val="9"/>
    <w:qFormat/>
    <w:rsid w:val="00734EF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F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F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B50152"/>
  </w:style>
  <w:style w:type="character" w:customStyle="1" w:styleId="-cm-878">
    <w:name w:val="-cm-878"/>
    <w:basedOn w:val="DefaultParagraphFont"/>
    <w:rsid w:val="00B50152"/>
  </w:style>
  <w:style w:type="table" w:styleId="TableGrid">
    <w:name w:val="Table Grid"/>
    <w:basedOn w:val="TableNormal"/>
    <w:uiPriority w:val="39"/>
    <w:rsid w:val="00B5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4E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F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F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F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F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EF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4EF5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4EF5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F5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F5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34EF5"/>
    <w:rPr>
      <w:b/>
      <w:bCs/>
    </w:rPr>
  </w:style>
  <w:style w:type="character" w:styleId="Emphasis">
    <w:name w:val="Emphasis"/>
    <w:basedOn w:val="DefaultParagraphFont"/>
    <w:uiPriority w:val="20"/>
    <w:qFormat/>
    <w:rsid w:val="00734EF5"/>
    <w:rPr>
      <w:i/>
      <w:iCs/>
      <w:color w:val="000000" w:themeColor="text1"/>
    </w:rPr>
  </w:style>
  <w:style w:type="paragraph" w:styleId="NoSpacing">
    <w:name w:val="No Spacing"/>
    <w:uiPriority w:val="1"/>
    <w:qFormat/>
    <w:rsid w:val="00734E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4EF5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4EF5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F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F5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4E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4EF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4EF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4EF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34EF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E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0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4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8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7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F4D6A0D6D6F46833D1C63605DBB9B" ma:contentTypeVersion="15" ma:contentTypeDescription="Create a new document." ma:contentTypeScope="" ma:versionID="38e525ee3c16250f0d98289bddbb91c6">
  <xsd:schema xmlns:xsd="http://www.w3.org/2001/XMLSchema" xmlns:xs="http://www.w3.org/2001/XMLSchema" xmlns:p="http://schemas.microsoft.com/office/2006/metadata/properties" xmlns:ns2="3bf1c7e7-47cc-4ca5-b7c2-6590668a6691" xmlns:ns3="146a1ccf-6564-40e4-8230-710d0e33c420" xmlns:ns4="d900e117-17a0-4b24-9e47-511ef1d02c43" targetNamespace="http://schemas.microsoft.com/office/2006/metadata/properties" ma:root="true" ma:fieldsID="39ef35f4c44bb9444aeb045cef0b154f" ns2:_="" ns3:_="" ns4:_="">
    <xsd:import namespace="3bf1c7e7-47cc-4ca5-b7c2-6590668a6691"/>
    <xsd:import namespace="146a1ccf-6564-40e4-8230-710d0e33c420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c7e7-47cc-4ca5-b7c2-6590668a6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1ccf-6564-40e4-8230-710d0e33c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688e52-e2f1-43c3-ac43-6eb9467ef337}" ma:internalName="TaxCatchAll" ma:showField="CatchAllData" ma:web="146a1ccf-6564-40e4-8230-710d0e33c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bf1c7e7-47cc-4ca5-b7c2-6590668a6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D605E-63B0-43EA-BD2F-332A24AFE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c7e7-47cc-4ca5-b7c2-6590668a6691"/>
    <ds:schemaRef ds:uri="146a1ccf-6564-40e4-8230-710d0e33c420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98321-9C6F-483F-9816-6825CCDE5EF1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bf1c7e7-47cc-4ca5-b7c2-6590668a6691"/>
  </ds:schemaRefs>
</ds:datastoreItem>
</file>

<file path=customXml/itemProps3.xml><?xml version="1.0" encoding="utf-8"?>
<ds:datastoreItem xmlns:ds="http://schemas.openxmlformats.org/officeDocument/2006/customXml" ds:itemID="{5EB810A7-4F70-423F-A1BE-B58AEDFCA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266</Words>
  <Characters>1541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Kehrer, Kristen C. (HQ-IN001)</dc:creator>
  <cp:keywords/>
  <dc:description/>
  <cp:lastModifiedBy>King, Michele T. (HQ-IN001)</cp:lastModifiedBy>
  <cp:revision>7</cp:revision>
  <dcterms:created xsi:type="dcterms:W3CDTF">2024-10-10T15:54:00Z</dcterms:created>
  <dcterms:modified xsi:type="dcterms:W3CDTF">2026-03-06T19:35:00Z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0x0101003E9F4D6A0D6D6F46833D1C63605DBB9B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