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574E" w:rsidRDefault="006C574E" w:rsidP="006C574E">
      <w:pPr>
        <w:rPr>
          <w:rFonts w:ascii="Calibri" w:hAnsi="Calibri"/>
        </w:rPr>
      </w:pPr>
      <w:r w:rsidRPr="00CF3A73">
        <w:rPr>
          <w:rFonts w:ascii="Calibri" w:hAnsi="Calibri"/>
          <w:b/>
          <w:bCs/>
        </w:rPr>
        <w:t>NOTE TO VENDOR:</w:t>
      </w:r>
      <w:r>
        <w:rPr>
          <w:rFonts w:ascii="Calibri" w:hAnsi="Calibri"/>
        </w:rPr>
        <w:t xml:space="preserve"> </w:t>
      </w:r>
      <w:r w:rsidRPr="000902C8">
        <w:rPr>
          <w:rFonts w:ascii="Calibri" w:hAnsi="Calibri"/>
        </w:rPr>
        <w:t>Section 889(a)(1)(A) of the John S. McCain National Defense Authorization Act for Fiscal</w:t>
      </w:r>
      <w:r>
        <w:rPr>
          <w:rFonts w:ascii="Calibri" w:hAnsi="Calibri"/>
        </w:rPr>
        <w:t xml:space="preserve"> </w:t>
      </w:r>
      <w:r w:rsidRPr="000902C8">
        <w:rPr>
          <w:rFonts w:ascii="Calibri" w:hAnsi="Calibri"/>
        </w:rPr>
        <w:t>Year 2019 (Pub. L. 115-232) prohibits the head of an executive agency on or after August 13, 2019, from procuring or</w:t>
      </w:r>
      <w:r>
        <w:rPr>
          <w:rFonts w:ascii="Calibri" w:hAnsi="Calibri"/>
        </w:rPr>
        <w:t xml:space="preserve"> </w:t>
      </w:r>
      <w:r w:rsidRPr="000902C8">
        <w:rPr>
          <w:rFonts w:ascii="Calibri" w:hAnsi="Calibri"/>
        </w:rPr>
        <w:t>obtaining, or extending or renewing a contract to procure or obtain, any equipment, system, or service that uses covered</w:t>
      </w:r>
      <w:r>
        <w:rPr>
          <w:rFonts w:ascii="Calibri" w:hAnsi="Calibri"/>
        </w:rPr>
        <w:t xml:space="preserve"> </w:t>
      </w:r>
      <w:r w:rsidRPr="000902C8">
        <w:rPr>
          <w:rFonts w:ascii="Calibri" w:hAnsi="Calibri"/>
        </w:rPr>
        <w:t>telecommunications equipment or services as a substantial or essential component of any system, or as critical technology as</w:t>
      </w:r>
      <w:r>
        <w:rPr>
          <w:rFonts w:ascii="Calibri" w:hAnsi="Calibri"/>
        </w:rPr>
        <w:t xml:space="preserve"> </w:t>
      </w:r>
      <w:r w:rsidRPr="000902C8">
        <w:rPr>
          <w:rFonts w:ascii="Calibri" w:hAnsi="Calibri"/>
        </w:rPr>
        <w:t>part of any system.</w:t>
      </w:r>
      <w:r>
        <w:rPr>
          <w:rFonts w:ascii="Calibri" w:hAnsi="Calibri"/>
        </w:rPr>
        <w:t xml:space="preserve"> </w:t>
      </w:r>
      <w:r w:rsidRPr="000902C8">
        <w:rPr>
          <w:rFonts w:ascii="Calibri" w:hAnsi="Calibri"/>
        </w:rPr>
        <w:t xml:space="preserve"> Section 889(a)(1)(B) of the John S. McCain National Defense Authorization Act for Fiscal Year 2019 (Pub. L.</w:t>
      </w:r>
      <w:r>
        <w:rPr>
          <w:rFonts w:ascii="Calibri" w:hAnsi="Calibri"/>
        </w:rPr>
        <w:t xml:space="preserve"> </w:t>
      </w:r>
      <w:r w:rsidRPr="000902C8">
        <w:rPr>
          <w:rFonts w:ascii="Calibri" w:hAnsi="Calibri"/>
        </w:rPr>
        <w:t>115-232) prohibits the head of an executive agency on or after August 13, 2020, from entering into a contract or extending</w:t>
      </w:r>
      <w:r>
        <w:rPr>
          <w:rFonts w:ascii="Calibri" w:hAnsi="Calibri"/>
        </w:rPr>
        <w:t xml:space="preserve"> </w:t>
      </w:r>
      <w:r w:rsidRPr="000902C8">
        <w:rPr>
          <w:rFonts w:ascii="Calibri" w:hAnsi="Calibri"/>
        </w:rPr>
        <w:t>or renewing a contract with an entity that uses any equipment, system, or service that uses covered telecommunications</w:t>
      </w:r>
      <w:r>
        <w:rPr>
          <w:rFonts w:ascii="Calibri" w:hAnsi="Calibri"/>
        </w:rPr>
        <w:t xml:space="preserve"> </w:t>
      </w:r>
      <w:r w:rsidRPr="000902C8">
        <w:rPr>
          <w:rFonts w:ascii="Calibri" w:hAnsi="Calibri"/>
        </w:rPr>
        <w:t>equipment or services as a substantial or essential component of any system, or as critical technology as part of any system.</w:t>
      </w:r>
      <w:r>
        <w:rPr>
          <w:rFonts w:ascii="Calibri" w:hAnsi="Calibri"/>
        </w:rPr>
        <w:t xml:space="preserve"> </w:t>
      </w:r>
      <w:r w:rsidRPr="000902C8">
        <w:rPr>
          <w:rFonts w:ascii="Calibri" w:hAnsi="Calibri"/>
        </w:rPr>
        <w:t>This prohibition applies to the use of covered telecommunications equipment or services, regardless of whether that use is in</w:t>
      </w:r>
      <w:r>
        <w:rPr>
          <w:rFonts w:ascii="Calibri" w:hAnsi="Calibri"/>
        </w:rPr>
        <w:t xml:space="preserve"> </w:t>
      </w:r>
      <w:r w:rsidRPr="000902C8">
        <w:rPr>
          <w:rFonts w:ascii="Calibri" w:hAnsi="Calibri"/>
        </w:rPr>
        <w:t>performance of work under a Federal contract.</w:t>
      </w:r>
    </w:p>
    <w:p w:rsidR="006C574E" w:rsidRDefault="006C574E" w:rsidP="006C574E">
      <w:pPr>
        <w:rPr>
          <w:rFonts w:ascii="Calibri" w:hAnsi="Calibri"/>
        </w:rPr>
      </w:pPr>
      <w:r>
        <w:rPr>
          <w:rFonts w:ascii="Calibri" w:hAnsi="Calibri"/>
        </w:rPr>
        <w:t>Section 889(a)(1)(A) and (a)(1)(B) applies to purchases made using the Government Purchase Card.  By completing the below, you are certifying whether you comply with Section 889 requirements.  Please note, NASA cannot complete a purchase with your firm if you cannot affirmatively state that you DO NOT provide or use covered telecommunications equipment or services as part of the products or services you are offering in response to this inquiry by the designated NASA Purchase Card holder.</w:t>
      </w:r>
    </w:p>
    <w:p w:rsidR="006C574E" w:rsidRPr="00252B2A" w:rsidRDefault="006C574E" w:rsidP="006C574E">
      <w:pPr>
        <w:rPr>
          <w:rFonts w:ascii="Calibri" w:hAnsi="Calibri"/>
        </w:rPr>
      </w:pPr>
      <w:r>
        <w:rPr>
          <w:rFonts w:ascii="Calibri" w:hAnsi="Calibri"/>
        </w:rPr>
        <w:t xml:space="preserve">Definition: </w:t>
      </w:r>
      <w:r w:rsidRPr="00252B2A">
        <w:rPr>
          <w:rFonts w:ascii="Calibri" w:hAnsi="Calibri"/>
        </w:rPr>
        <w:t>"Covered telecommunications equipment or services" has the meaning provided in the clause 52.204-25, Prohibition on Contracting for Certain Telecommunications and Video Surveillance Services or Equipment.</w:t>
      </w:r>
    </w:p>
    <w:p w:rsidR="001E4ED7" w:rsidRDefault="001E4ED7"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CF3A73" w:rsidRDefault="00CF3A73"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p w:rsidR="006C574E" w:rsidRDefault="006C574E" w:rsidP="006C574E">
      <w:pPr>
        <w:spacing w:after="0" w:line="20" w:lineRule="atLeast"/>
        <w:rPr>
          <w:rFonts w:cstheme="minorHAnsi"/>
          <w:b/>
          <w:bCs/>
        </w:rPr>
      </w:pPr>
    </w:p>
    <w:tbl>
      <w:tblPr>
        <w:tblStyle w:val="TableGrid"/>
        <w:tblW w:w="0" w:type="auto"/>
        <w:tblInd w:w="-90" w:type="dxa"/>
        <w:tblLook w:val="04A0" w:firstRow="1" w:lastRow="0" w:firstColumn="1" w:lastColumn="0" w:noHBand="0" w:noVBand="1"/>
      </w:tblPr>
      <w:tblGrid>
        <w:gridCol w:w="1705"/>
        <w:gridCol w:w="180"/>
        <w:gridCol w:w="720"/>
        <w:gridCol w:w="270"/>
        <w:gridCol w:w="90"/>
        <w:gridCol w:w="6390"/>
      </w:tblGrid>
      <w:tr w:rsidR="00B13D59" w:rsidRPr="00742E10" w:rsidTr="005253EA">
        <w:trPr>
          <w:trHeight w:val="432"/>
        </w:trPr>
        <w:tc>
          <w:tcPr>
            <w:tcW w:w="1705" w:type="dxa"/>
            <w:tcBorders>
              <w:top w:val="nil"/>
              <w:left w:val="nil"/>
              <w:bottom w:val="nil"/>
              <w:right w:val="nil"/>
            </w:tcBorders>
            <w:vAlign w:val="center"/>
          </w:tcPr>
          <w:p w:rsidR="001E4ED7" w:rsidRPr="00742E10" w:rsidRDefault="001E4ED7" w:rsidP="00742E10">
            <w:pPr>
              <w:spacing w:line="20" w:lineRule="atLeast"/>
              <w:rPr>
                <w:rFonts w:cstheme="minorHAnsi"/>
                <w:b/>
                <w:bCs/>
              </w:rPr>
            </w:pPr>
            <w:r w:rsidRPr="00742E10">
              <w:rPr>
                <w:rFonts w:cstheme="minorHAnsi"/>
                <w:b/>
                <w:bCs/>
              </w:rPr>
              <w:lastRenderedPageBreak/>
              <w:t>Vendor Name</w:t>
            </w:r>
            <w:r w:rsidR="00B13D59">
              <w:rPr>
                <w:rFonts w:cstheme="minorHAnsi"/>
                <w:b/>
                <w:bCs/>
              </w:rPr>
              <w:t>:</w:t>
            </w:r>
          </w:p>
        </w:tc>
        <w:sdt>
          <w:sdtPr>
            <w:rPr>
              <w:rFonts w:cstheme="minorHAnsi"/>
              <w:b/>
              <w:bCs/>
              <w:color w:val="808080" w:themeColor="background1" w:themeShade="80"/>
            </w:rPr>
            <w:alias w:val="Vendor Name"/>
            <w:tag w:val="Vendor Name"/>
            <w:id w:val="1880824899"/>
            <w:lock w:val="sdtLocked"/>
            <w:placeholder>
              <w:docPart w:val="C7358AB63066406685E725F8C737E449"/>
            </w:placeholder>
            <w:showingPlcHdr/>
            <w15:color w:val="000000"/>
            <w:text/>
          </w:sdtPr>
          <w:sdtEndPr/>
          <w:sdtContent>
            <w:tc>
              <w:tcPr>
                <w:tcW w:w="7650" w:type="dxa"/>
                <w:gridSpan w:val="5"/>
                <w:tcBorders>
                  <w:top w:val="nil"/>
                  <w:left w:val="nil"/>
                  <w:bottom w:val="nil"/>
                  <w:right w:val="nil"/>
                </w:tcBorders>
                <w:vAlign w:val="center"/>
              </w:tcPr>
              <w:p w:rsidR="001E4ED7" w:rsidRPr="00B13D59" w:rsidRDefault="00B13D59" w:rsidP="00B13D59">
                <w:pPr>
                  <w:spacing w:line="20" w:lineRule="atLeast"/>
                  <w:rPr>
                    <w:rFonts w:cstheme="minorHAnsi"/>
                    <w:b/>
                    <w:bCs/>
                  </w:rPr>
                </w:pPr>
                <w:r w:rsidRPr="00B13D59">
                  <w:rPr>
                    <w:rFonts w:cstheme="minorHAnsi"/>
                    <w:b/>
                    <w:bCs/>
                    <w:color w:val="808080" w:themeColor="background1" w:themeShade="80"/>
                  </w:rPr>
                  <w:t xml:space="preserve">Insert </w:t>
                </w:r>
                <w:r w:rsidR="000002B2" w:rsidRPr="00B13D59">
                  <w:rPr>
                    <w:rStyle w:val="PlaceholderText"/>
                    <w:b/>
                    <w:bCs/>
                    <w:color w:val="808080" w:themeColor="background1" w:themeShade="80"/>
                  </w:rPr>
                  <w:t>Vendor Name</w:t>
                </w:r>
              </w:p>
            </w:tc>
          </w:sdtContent>
        </w:sdt>
      </w:tr>
      <w:tr w:rsidR="005253EA" w:rsidRPr="00742E10" w:rsidTr="005253EA">
        <w:trPr>
          <w:trHeight w:val="432"/>
        </w:trPr>
        <w:tc>
          <w:tcPr>
            <w:tcW w:w="1885" w:type="dxa"/>
            <w:gridSpan w:val="2"/>
            <w:tcBorders>
              <w:top w:val="nil"/>
              <w:left w:val="nil"/>
              <w:bottom w:val="nil"/>
              <w:right w:val="nil"/>
            </w:tcBorders>
            <w:vAlign w:val="center"/>
          </w:tcPr>
          <w:p w:rsidR="001E4ED7" w:rsidRPr="00B13D59" w:rsidRDefault="001E4ED7" w:rsidP="00742E10">
            <w:pPr>
              <w:spacing w:line="20" w:lineRule="atLeast"/>
              <w:rPr>
                <w:rFonts w:cstheme="minorHAnsi"/>
                <w:b/>
                <w:bCs/>
              </w:rPr>
            </w:pPr>
            <w:r w:rsidRPr="00B13D59">
              <w:rPr>
                <w:rFonts w:cstheme="minorHAnsi"/>
                <w:b/>
                <w:bCs/>
              </w:rPr>
              <w:t>Vendor Address</w:t>
            </w:r>
            <w:r w:rsidR="00B13D59">
              <w:rPr>
                <w:rFonts w:cstheme="minorHAnsi"/>
                <w:b/>
                <w:bCs/>
              </w:rPr>
              <w:t>:</w:t>
            </w:r>
          </w:p>
        </w:tc>
        <w:sdt>
          <w:sdtPr>
            <w:rPr>
              <w:rFonts w:cstheme="minorHAnsi"/>
              <w:b/>
              <w:bCs/>
            </w:rPr>
            <w:alias w:val="Vendor Address"/>
            <w:tag w:val="Vendor Address"/>
            <w:id w:val="-1973510776"/>
            <w:placeholder>
              <w:docPart w:val="6CBD50695325446CB8CD11212546C1CF"/>
            </w:placeholder>
            <w:showingPlcHdr/>
            <w15:color w:val="000000"/>
            <w:text/>
          </w:sdtPr>
          <w:sdtEndPr/>
          <w:sdtContent>
            <w:tc>
              <w:tcPr>
                <w:tcW w:w="7470" w:type="dxa"/>
                <w:gridSpan w:val="4"/>
                <w:tcBorders>
                  <w:top w:val="nil"/>
                  <w:left w:val="nil"/>
                  <w:bottom w:val="nil"/>
                  <w:right w:val="nil"/>
                </w:tcBorders>
                <w:vAlign w:val="center"/>
              </w:tcPr>
              <w:p w:rsidR="001E4ED7" w:rsidRPr="00B13D59" w:rsidRDefault="00B13D59" w:rsidP="00B13D59">
                <w:pPr>
                  <w:spacing w:line="20" w:lineRule="atLeast"/>
                  <w:rPr>
                    <w:rFonts w:cstheme="minorHAnsi"/>
                    <w:b/>
                    <w:bCs/>
                  </w:rPr>
                </w:pPr>
                <w:r w:rsidRPr="00B13D59">
                  <w:rPr>
                    <w:rFonts w:cstheme="minorHAnsi"/>
                    <w:b/>
                    <w:bCs/>
                    <w:color w:val="808080" w:themeColor="background1" w:themeShade="80"/>
                  </w:rPr>
                  <w:t>Insert Vendor Address</w:t>
                </w:r>
              </w:p>
            </w:tc>
          </w:sdtContent>
        </w:sdt>
      </w:tr>
      <w:tr w:rsidR="00B13D59" w:rsidRPr="00742E10" w:rsidTr="005253EA">
        <w:trPr>
          <w:trHeight w:val="432"/>
        </w:trPr>
        <w:tc>
          <w:tcPr>
            <w:tcW w:w="2605" w:type="dxa"/>
            <w:gridSpan w:val="3"/>
            <w:tcBorders>
              <w:top w:val="nil"/>
              <w:left w:val="nil"/>
              <w:bottom w:val="nil"/>
              <w:right w:val="nil"/>
            </w:tcBorders>
            <w:vAlign w:val="center"/>
          </w:tcPr>
          <w:p w:rsidR="001E4ED7" w:rsidRPr="00B13D59" w:rsidRDefault="001E4ED7" w:rsidP="00742E10">
            <w:pPr>
              <w:spacing w:line="20" w:lineRule="atLeast"/>
              <w:rPr>
                <w:rFonts w:cstheme="minorHAnsi"/>
                <w:b/>
                <w:bCs/>
              </w:rPr>
            </w:pPr>
            <w:r w:rsidRPr="00B13D59">
              <w:rPr>
                <w:rFonts w:cstheme="minorHAnsi"/>
                <w:b/>
                <w:bCs/>
              </w:rPr>
              <w:t>Vendor Point of Contact</w:t>
            </w:r>
            <w:r w:rsidR="00B13D59">
              <w:rPr>
                <w:rFonts w:cstheme="minorHAnsi"/>
                <w:b/>
                <w:bCs/>
              </w:rPr>
              <w:t>:</w:t>
            </w:r>
          </w:p>
        </w:tc>
        <w:sdt>
          <w:sdtPr>
            <w:rPr>
              <w:rFonts w:cstheme="minorHAnsi"/>
              <w:b/>
              <w:bCs/>
            </w:rPr>
            <w:alias w:val="Vendor Point of Contact"/>
            <w:tag w:val="Vendor Point of Contact"/>
            <w:id w:val="1599832826"/>
            <w:placeholder>
              <w:docPart w:val="971CFE0062B1410F90A7473C3ECA6DC8"/>
            </w:placeholder>
            <w:showingPlcHdr/>
            <w15:color w:val="000000"/>
            <w:text/>
          </w:sdtPr>
          <w:sdtEndPr/>
          <w:sdtContent>
            <w:tc>
              <w:tcPr>
                <w:tcW w:w="6750" w:type="dxa"/>
                <w:gridSpan w:val="3"/>
                <w:tcBorders>
                  <w:top w:val="nil"/>
                  <w:left w:val="nil"/>
                  <w:bottom w:val="nil"/>
                  <w:right w:val="nil"/>
                </w:tcBorders>
                <w:vAlign w:val="center"/>
              </w:tcPr>
              <w:p w:rsidR="001E4ED7" w:rsidRPr="00B13D59" w:rsidRDefault="00B13D59" w:rsidP="00B13D59">
                <w:pPr>
                  <w:spacing w:line="20" w:lineRule="atLeast"/>
                  <w:rPr>
                    <w:rFonts w:cstheme="minorHAnsi"/>
                    <w:b/>
                    <w:bCs/>
                  </w:rPr>
                </w:pPr>
                <w:r w:rsidRPr="00B13D59">
                  <w:rPr>
                    <w:rFonts w:cstheme="minorHAnsi"/>
                    <w:b/>
                    <w:bCs/>
                    <w:color w:val="808080" w:themeColor="background1" w:themeShade="80"/>
                  </w:rPr>
                  <w:t xml:space="preserve">Insert </w:t>
                </w:r>
                <w:r w:rsidRPr="00B13D59">
                  <w:rPr>
                    <w:rStyle w:val="PlaceholderText"/>
                    <w:b/>
                    <w:bCs/>
                    <w:color w:val="808080" w:themeColor="background1" w:themeShade="80"/>
                  </w:rPr>
                  <w:t>Vendor Point of Contact</w:t>
                </w:r>
              </w:p>
            </w:tc>
          </w:sdtContent>
        </w:sdt>
      </w:tr>
      <w:tr w:rsidR="00B13D59" w:rsidRPr="00742E10" w:rsidTr="005253EA">
        <w:trPr>
          <w:trHeight w:val="432"/>
        </w:trPr>
        <w:tc>
          <w:tcPr>
            <w:tcW w:w="2965" w:type="dxa"/>
            <w:gridSpan w:val="5"/>
            <w:tcBorders>
              <w:top w:val="nil"/>
              <w:left w:val="nil"/>
              <w:bottom w:val="nil"/>
              <w:right w:val="nil"/>
            </w:tcBorders>
            <w:vAlign w:val="center"/>
          </w:tcPr>
          <w:p w:rsidR="001E4ED7" w:rsidRPr="00B13D59" w:rsidRDefault="001E4ED7" w:rsidP="00742E10">
            <w:pPr>
              <w:spacing w:line="20" w:lineRule="atLeast"/>
              <w:rPr>
                <w:rFonts w:cstheme="minorHAnsi"/>
                <w:b/>
                <w:bCs/>
              </w:rPr>
            </w:pPr>
            <w:r w:rsidRPr="00B13D59">
              <w:rPr>
                <w:rFonts w:cstheme="minorHAnsi"/>
                <w:b/>
                <w:bCs/>
              </w:rPr>
              <w:t>Vendor DUNS (if applicable)</w:t>
            </w:r>
            <w:r w:rsidR="00B13D59">
              <w:rPr>
                <w:rFonts w:cstheme="minorHAnsi"/>
                <w:b/>
                <w:bCs/>
              </w:rPr>
              <w:t>:</w:t>
            </w:r>
          </w:p>
        </w:tc>
        <w:sdt>
          <w:sdtPr>
            <w:rPr>
              <w:rFonts w:cstheme="minorHAnsi"/>
              <w:b/>
              <w:bCs/>
              <w:color w:val="808080" w:themeColor="background1" w:themeShade="80"/>
            </w:rPr>
            <w:alias w:val="Vendor DUNS"/>
            <w:tag w:val="Vendor DUNS"/>
            <w:id w:val="-2077582338"/>
            <w:placeholder>
              <w:docPart w:val="DefaultPlaceholder_-1854013440"/>
            </w:placeholder>
            <w15:color w:val="000000"/>
            <w:text/>
          </w:sdtPr>
          <w:sdtEndPr/>
          <w:sdtContent>
            <w:tc>
              <w:tcPr>
                <w:tcW w:w="6390" w:type="dxa"/>
                <w:tcBorders>
                  <w:top w:val="nil"/>
                  <w:left w:val="nil"/>
                  <w:bottom w:val="nil"/>
                  <w:right w:val="nil"/>
                </w:tcBorders>
                <w:vAlign w:val="center"/>
              </w:tcPr>
              <w:p w:rsidR="001E4ED7" w:rsidRPr="00B13D59" w:rsidRDefault="00B13D59" w:rsidP="00B13D59">
                <w:pPr>
                  <w:spacing w:line="20" w:lineRule="atLeast"/>
                  <w:rPr>
                    <w:rFonts w:cstheme="minorHAnsi"/>
                    <w:b/>
                    <w:bCs/>
                  </w:rPr>
                </w:pPr>
                <w:r w:rsidRPr="00B13D59">
                  <w:rPr>
                    <w:rFonts w:cstheme="minorHAnsi"/>
                    <w:b/>
                    <w:bCs/>
                    <w:color w:val="808080" w:themeColor="background1" w:themeShade="80"/>
                  </w:rPr>
                  <w:t>Insert Vendor DUNS</w:t>
                </w:r>
              </w:p>
            </w:tc>
          </w:sdtContent>
        </w:sdt>
      </w:tr>
      <w:tr w:rsidR="005253EA" w:rsidRPr="00742E10" w:rsidTr="005253EA">
        <w:trPr>
          <w:trHeight w:val="432"/>
        </w:trPr>
        <w:tc>
          <w:tcPr>
            <w:tcW w:w="2875" w:type="dxa"/>
            <w:gridSpan w:val="4"/>
            <w:tcBorders>
              <w:top w:val="nil"/>
              <w:left w:val="nil"/>
              <w:bottom w:val="nil"/>
              <w:right w:val="nil"/>
            </w:tcBorders>
            <w:vAlign w:val="center"/>
          </w:tcPr>
          <w:p w:rsidR="001E4ED7" w:rsidRPr="00B13D59" w:rsidRDefault="001E4ED7" w:rsidP="00742E10">
            <w:pPr>
              <w:spacing w:line="20" w:lineRule="atLeast"/>
              <w:rPr>
                <w:rFonts w:cstheme="minorHAnsi"/>
                <w:b/>
                <w:bCs/>
              </w:rPr>
            </w:pPr>
            <w:r w:rsidRPr="00B13D59">
              <w:rPr>
                <w:rFonts w:cstheme="minorHAnsi"/>
                <w:b/>
                <w:bCs/>
              </w:rPr>
              <w:t>Vendor Cage (if applicable)</w:t>
            </w:r>
            <w:r w:rsidR="00B13D59">
              <w:rPr>
                <w:rFonts w:cstheme="minorHAnsi"/>
                <w:b/>
                <w:bCs/>
              </w:rPr>
              <w:t>:</w:t>
            </w:r>
          </w:p>
        </w:tc>
        <w:sdt>
          <w:sdtPr>
            <w:rPr>
              <w:rFonts w:cstheme="minorHAnsi"/>
              <w:b/>
              <w:bCs/>
            </w:rPr>
            <w:alias w:val="Vendor Cage"/>
            <w:tag w:val="Vendor Cage"/>
            <w:id w:val="-912232458"/>
            <w:placeholder>
              <w:docPart w:val="584C6137E91648FC8A9D8124258FC857"/>
            </w:placeholder>
            <w:showingPlcHdr/>
            <w15:color w:val="000000"/>
            <w:text/>
          </w:sdtPr>
          <w:sdtEndPr/>
          <w:sdtContent>
            <w:tc>
              <w:tcPr>
                <w:tcW w:w="6480" w:type="dxa"/>
                <w:gridSpan w:val="2"/>
                <w:tcBorders>
                  <w:top w:val="nil"/>
                  <w:left w:val="nil"/>
                  <w:bottom w:val="nil"/>
                  <w:right w:val="nil"/>
                </w:tcBorders>
                <w:vAlign w:val="center"/>
              </w:tcPr>
              <w:p w:rsidR="001E4ED7" w:rsidRPr="00B13D59" w:rsidRDefault="00B13D59" w:rsidP="00B13D59">
                <w:pPr>
                  <w:spacing w:line="20" w:lineRule="atLeast"/>
                  <w:rPr>
                    <w:rFonts w:cstheme="minorHAnsi"/>
                    <w:b/>
                    <w:bCs/>
                  </w:rPr>
                </w:pPr>
                <w:r w:rsidRPr="00B13D59">
                  <w:rPr>
                    <w:rFonts w:cstheme="minorHAnsi"/>
                    <w:b/>
                    <w:bCs/>
                    <w:color w:val="808080" w:themeColor="background1" w:themeShade="80"/>
                  </w:rPr>
                  <w:t>Insert Vendor Cage</w:t>
                </w:r>
              </w:p>
            </w:tc>
          </w:sdtContent>
        </w:sdt>
      </w:tr>
    </w:tbl>
    <w:p w:rsidR="00C018E6" w:rsidRPr="00252B2A" w:rsidRDefault="00C018E6" w:rsidP="0067487D">
      <w:pPr>
        <w:rPr>
          <w:rFonts w:ascii="Calibri" w:hAnsi="Calibri"/>
        </w:rPr>
      </w:pPr>
      <w:r w:rsidRPr="00252B2A">
        <w:rPr>
          <w:rFonts w:ascii="Calibri" w:hAnsi="Calibri"/>
        </w:rPr>
        <w:t>Covered Telecommunications Equipment or Services-Representation. Section 889(a)(1)(A) and section 889 (a)(1)(B) of Public Law 115-232.</w:t>
      </w:r>
    </w:p>
    <w:p w:rsidR="00B86C16" w:rsidRDefault="00C018E6" w:rsidP="00FB7592">
      <w:pPr>
        <w:pStyle w:val="ListParagraph"/>
        <w:numPr>
          <w:ilvl w:val="0"/>
          <w:numId w:val="8"/>
        </w:numPr>
        <w:spacing w:before="240" w:after="120" w:line="20" w:lineRule="atLeast"/>
        <w:ind w:left="547"/>
        <w:contextualSpacing w:val="0"/>
        <w:rPr>
          <w:rFonts w:eastAsia="Times New Roman" w:cstheme="minorHAnsi"/>
          <w:lang w:val="en"/>
        </w:rPr>
      </w:pPr>
      <w:r>
        <w:rPr>
          <w:rFonts w:eastAsia="Times New Roman" w:cstheme="minorHAnsi"/>
          <w:lang w:val="en"/>
        </w:rPr>
        <w:t>The Offeror shall review the list of excluded parties in the System for Award Management (SAM) (</w:t>
      </w:r>
      <w:hyperlink r:id="rId11" w:history="1">
        <w:r w:rsidRPr="004D3BB5">
          <w:rPr>
            <w:rStyle w:val="Hyperlink"/>
            <w:rFonts w:eastAsia="Times New Roman" w:cstheme="minorHAnsi"/>
            <w:lang w:val="en"/>
          </w:rPr>
          <w:t>https://www.sam.gov</w:t>
        </w:r>
      </w:hyperlink>
      <w:r>
        <w:rPr>
          <w:rFonts w:eastAsia="Times New Roman" w:cstheme="minorHAnsi"/>
          <w:lang w:val="en"/>
        </w:rPr>
        <w:t>) for entities excluded from receiving federal awards for “covered telecommunications equipment or services”</w:t>
      </w:r>
      <w:r w:rsidR="00B86C16" w:rsidRPr="00B86C16">
        <w:rPr>
          <w:rFonts w:eastAsia="Times New Roman" w:cstheme="minorHAnsi"/>
          <w:lang w:val="en"/>
        </w:rPr>
        <w:t>.</w:t>
      </w:r>
    </w:p>
    <w:p w:rsidR="00B86C16" w:rsidRDefault="00B86C16" w:rsidP="006154B2">
      <w:pPr>
        <w:pStyle w:val="ListParagraph"/>
        <w:numPr>
          <w:ilvl w:val="0"/>
          <w:numId w:val="8"/>
        </w:numPr>
        <w:spacing w:before="240" w:after="120" w:line="20" w:lineRule="atLeast"/>
        <w:ind w:left="547"/>
        <w:contextualSpacing w:val="0"/>
        <w:rPr>
          <w:rFonts w:eastAsia="Times New Roman" w:cstheme="minorHAnsi"/>
          <w:lang w:val="en"/>
        </w:rPr>
      </w:pPr>
      <w:r w:rsidRPr="00B86C16">
        <w:rPr>
          <w:rFonts w:eastAsia="Times New Roman" w:cstheme="minorHAnsi"/>
          <w:lang w:val="en"/>
        </w:rPr>
        <w:t>The Offeror</w:t>
      </w:r>
      <w:r w:rsidR="00C018E6">
        <w:rPr>
          <w:rFonts w:eastAsia="Times New Roman" w:cstheme="minorHAnsi"/>
          <w:lang w:val="en"/>
        </w:rPr>
        <w:t xml:space="preserve"> represents that – </w:t>
      </w:r>
    </w:p>
    <w:p w:rsidR="00B86C16" w:rsidRDefault="00C018E6" w:rsidP="006154B2">
      <w:pPr>
        <w:pStyle w:val="ListParagraph"/>
        <w:numPr>
          <w:ilvl w:val="1"/>
          <w:numId w:val="8"/>
        </w:numPr>
        <w:spacing w:after="0" w:line="20" w:lineRule="atLeast"/>
        <w:ind w:left="1166" w:right="360"/>
        <w:contextualSpacing w:val="0"/>
        <w:rPr>
          <w:rFonts w:eastAsia="Times New Roman" w:cstheme="minorHAnsi"/>
          <w:lang w:val="en"/>
        </w:rPr>
      </w:pPr>
      <w:r>
        <w:rPr>
          <w:rFonts w:eastAsia="Times New Roman" w:cstheme="minorHAnsi"/>
          <w:highlight w:val="yellow"/>
          <w:lang w:val="en"/>
        </w:rPr>
        <w:t>I</w:t>
      </w:r>
      <w:r w:rsidR="00B86C16" w:rsidRPr="00B2151D">
        <w:rPr>
          <w:rFonts w:eastAsia="Times New Roman" w:cstheme="minorHAnsi"/>
          <w:highlight w:val="yellow"/>
          <w:lang w:val="en"/>
        </w:rPr>
        <w:t xml:space="preserve">t </w:t>
      </w:r>
      <w:sdt>
        <w:sdtPr>
          <w:rPr>
            <w:rFonts w:eastAsia="Times New Roman" w:cstheme="minorHAnsi"/>
            <w:highlight w:val="yellow"/>
            <w:lang w:val="en"/>
          </w:rPr>
          <w:id w:val="-1947065846"/>
          <w14:checkbox>
            <w14:checked w14:val="0"/>
            <w14:checkedState w14:val="2612" w14:font="MS Gothic"/>
            <w14:uncheckedState w14:val="2610" w14:font="MS Gothic"/>
          </w14:checkbox>
        </w:sdtPr>
        <w:sdtEndPr/>
        <w:sdtContent>
          <w:r w:rsidR="00FE45E9">
            <w:rPr>
              <w:rFonts w:ascii="MS Gothic" w:eastAsia="MS Gothic" w:hAnsi="MS Gothic" w:cstheme="minorHAnsi" w:hint="eastAsia"/>
              <w:highlight w:val="yellow"/>
              <w:lang w:val="en"/>
            </w:rPr>
            <w:t>☐</w:t>
          </w:r>
        </w:sdtContent>
      </w:sdt>
      <w:r w:rsidR="00B86C16" w:rsidRPr="00B2151D">
        <w:rPr>
          <w:rFonts w:eastAsia="Times New Roman" w:cstheme="minorHAnsi"/>
          <w:highlight w:val="yellow"/>
          <w:lang w:val="en"/>
        </w:rPr>
        <w:t xml:space="preserve"> does, </w:t>
      </w:r>
      <w:sdt>
        <w:sdtPr>
          <w:rPr>
            <w:rFonts w:eastAsia="Times New Roman" w:cstheme="minorHAnsi"/>
            <w:highlight w:val="yellow"/>
            <w:lang w:val="en"/>
          </w:rPr>
          <w:id w:val="355623377"/>
          <w14:checkbox>
            <w14:checked w14:val="0"/>
            <w14:checkedState w14:val="2612" w14:font="MS Gothic"/>
            <w14:uncheckedState w14:val="2610" w14:font="MS Gothic"/>
          </w14:checkbox>
        </w:sdtPr>
        <w:sdtEndPr/>
        <w:sdtContent>
          <w:r w:rsidR="00B2151D" w:rsidRPr="00B2151D">
            <w:rPr>
              <w:rFonts w:ascii="MS Gothic" w:eastAsia="MS Gothic" w:hAnsi="MS Gothic" w:cstheme="minorHAnsi" w:hint="eastAsia"/>
              <w:highlight w:val="yellow"/>
              <w:lang w:val="en"/>
            </w:rPr>
            <w:t>☐</w:t>
          </w:r>
        </w:sdtContent>
      </w:sdt>
      <w:r w:rsidR="00B86C16" w:rsidRPr="00B2151D">
        <w:rPr>
          <w:rFonts w:eastAsia="Times New Roman" w:cstheme="minorHAnsi"/>
          <w:highlight w:val="yellow"/>
          <w:lang w:val="en"/>
        </w:rPr>
        <w:t xml:space="preserve"> does not provide covered telecommunications equipment or services as a part of its offered products or services to the Government in the performance of any contract, subcontract, or other contractual instrument</w:t>
      </w:r>
      <w:r w:rsidR="00B86C16" w:rsidRPr="00B86C16">
        <w:rPr>
          <w:rFonts w:eastAsia="Times New Roman" w:cstheme="minorHAnsi"/>
          <w:lang w:val="en"/>
        </w:rPr>
        <w:t>.</w:t>
      </w:r>
    </w:p>
    <w:p w:rsidR="00C018E6" w:rsidRPr="00B86C16" w:rsidRDefault="00C018E6" w:rsidP="006154B2">
      <w:pPr>
        <w:pStyle w:val="ListParagraph"/>
        <w:numPr>
          <w:ilvl w:val="1"/>
          <w:numId w:val="8"/>
        </w:numPr>
        <w:spacing w:before="120" w:after="120" w:line="20" w:lineRule="atLeast"/>
        <w:ind w:left="1166" w:right="360"/>
        <w:contextualSpacing w:val="0"/>
        <w:rPr>
          <w:rFonts w:eastAsia="Times New Roman" w:cstheme="minorHAnsi"/>
          <w:lang w:val="en"/>
        </w:rPr>
      </w:pPr>
      <w:r w:rsidRPr="00FE45E9">
        <w:rPr>
          <w:rFonts w:eastAsia="Times New Roman" w:cstheme="minorHAnsi"/>
          <w:highlight w:val="yellow"/>
          <w:lang w:val="en"/>
        </w:rPr>
        <w:t>After conducting a reasonable inquiry for purposes of the representation</w:t>
      </w:r>
      <w:r w:rsidR="00FE45E9" w:rsidRPr="00FE45E9">
        <w:rPr>
          <w:rFonts w:eastAsia="Times New Roman" w:cstheme="minorHAnsi"/>
          <w:highlight w:val="yellow"/>
          <w:lang w:val="en"/>
        </w:rPr>
        <w:t xml:space="preserve">, </w:t>
      </w:r>
      <w:r w:rsidRPr="00FE45E9">
        <w:rPr>
          <w:rFonts w:eastAsia="Times New Roman" w:cstheme="minorHAnsi"/>
          <w:highlight w:val="yellow"/>
          <w:lang w:val="en"/>
        </w:rPr>
        <w:t xml:space="preserve"> </w:t>
      </w:r>
      <w:r w:rsidR="00FE45E9" w:rsidRPr="00FE45E9">
        <w:rPr>
          <w:rFonts w:eastAsia="Times New Roman" w:cstheme="minorHAnsi"/>
          <w:highlight w:val="yellow"/>
          <w:lang w:val="en"/>
        </w:rPr>
        <w:t xml:space="preserve">that it </w:t>
      </w:r>
      <w:sdt>
        <w:sdtPr>
          <w:rPr>
            <w:rFonts w:eastAsia="Times New Roman" w:cstheme="minorHAnsi"/>
            <w:highlight w:val="yellow"/>
            <w:lang w:val="en"/>
          </w:rPr>
          <w:id w:val="-1885316194"/>
          <w14:checkbox>
            <w14:checked w14:val="0"/>
            <w14:checkedState w14:val="2612" w14:font="MS Gothic"/>
            <w14:uncheckedState w14:val="2610" w14:font="MS Gothic"/>
          </w14:checkbox>
        </w:sdtPr>
        <w:sdtEndPr/>
        <w:sdtContent>
          <w:r w:rsidR="006154B2">
            <w:rPr>
              <w:rFonts w:ascii="MS Gothic" w:eastAsia="MS Gothic" w:hAnsi="MS Gothic" w:cstheme="minorHAnsi" w:hint="eastAsia"/>
              <w:highlight w:val="yellow"/>
              <w:lang w:val="en"/>
            </w:rPr>
            <w:t>☐</w:t>
          </w:r>
        </w:sdtContent>
      </w:sdt>
      <w:r w:rsidR="00FE45E9" w:rsidRPr="00FE45E9">
        <w:rPr>
          <w:rFonts w:eastAsia="Times New Roman" w:cstheme="minorHAnsi"/>
          <w:highlight w:val="yellow"/>
          <w:lang w:val="en"/>
        </w:rPr>
        <w:t xml:space="preserve"> does, </w:t>
      </w:r>
      <w:sdt>
        <w:sdtPr>
          <w:rPr>
            <w:rFonts w:eastAsia="Times New Roman" w:cstheme="minorHAnsi"/>
            <w:highlight w:val="yellow"/>
            <w:lang w:val="en"/>
          </w:rPr>
          <w:id w:val="638307863"/>
          <w14:checkbox>
            <w14:checked w14:val="0"/>
            <w14:checkedState w14:val="2612" w14:font="MS Gothic"/>
            <w14:uncheckedState w14:val="2610" w14:font="MS Gothic"/>
          </w14:checkbox>
        </w:sdtPr>
        <w:sdtEndPr/>
        <w:sdtContent>
          <w:r w:rsidR="00FE45E9">
            <w:rPr>
              <w:rFonts w:ascii="MS Gothic" w:eastAsia="MS Gothic" w:hAnsi="MS Gothic" w:cstheme="minorHAnsi" w:hint="eastAsia"/>
              <w:highlight w:val="yellow"/>
              <w:lang w:val="en"/>
            </w:rPr>
            <w:t>☐</w:t>
          </w:r>
        </w:sdtContent>
      </w:sdt>
      <w:r w:rsidR="00FE45E9" w:rsidRPr="00FE45E9">
        <w:rPr>
          <w:rFonts w:eastAsia="Times New Roman" w:cstheme="minorHAnsi"/>
          <w:highlight w:val="yellow"/>
          <w:lang w:val="en"/>
        </w:rPr>
        <w:t xml:space="preserve"> does not use covered telecommunications equipment or services, or any equipment, system, or service that uses covered telecommunications equipment or services</w:t>
      </w:r>
      <w:r w:rsidR="00FE45E9" w:rsidRPr="00FE45E9">
        <w:rPr>
          <w:rFonts w:eastAsia="Times New Roman" w:cstheme="minorHAnsi"/>
          <w:lang w:val="en"/>
        </w:rPr>
        <w:t>.</w:t>
      </w:r>
    </w:p>
    <w:p w:rsidR="00B86C16" w:rsidRDefault="00B86C16" w:rsidP="00FB7592">
      <w:pPr>
        <w:pStyle w:val="Heading1"/>
        <w:rPr>
          <w:rFonts w:eastAsia="Times New Roman"/>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B23EE" w:rsidTr="000B23EE">
        <w:tc>
          <w:tcPr>
            <w:tcW w:w="4675" w:type="dxa"/>
            <w:tcBorders>
              <w:bottom w:val="single" w:sz="4" w:space="0" w:color="auto"/>
            </w:tcBorders>
          </w:tcPr>
          <w:p w:rsidR="000B23EE" w:rsidRDefault="000B23EE" w:rsidP="00742E10">
            <w:pPr>
              <w:spacing w:before="100" w:beforeAutospacing="1" w:after="100" w:afterAutospacing="1" w:line="20" w:lineRule="atLeast"/>
              <w:rPr>
                <w:rFonts w:eastAsia="Times New Roman" w:cstheme="minorHAnsi"/>
                <w:lang w:val="en"/>
              </w:rPr>
            </w:pPr>
          </w:p>
          <w:p w:rsidR="000B23EE" w:rsidRPr="000B23EE" w:rsidRDefault="000B23EE" w:rsidP="000B23EE">
            <w:pPr>
              <w:pStyle w:val="NoSpacing"/>
              <w:tabs>
                <w:tab w:val="center" w:pos="4500"/>
              </w:tabs>
              <w:jc w:val="both"/>
              <w:rPr>
                <w:lang w:val="en"/>
              </w:rPr>
            </w:pPr>
          </w:p>
        </w:tc>
        <w:tc>
          <w:tcPr>
            <w:tcW w:w="4675" w:type="dxa"/>
          </w:tcPr>
          <w:p w:rsidR="000B23EE" w:rsidRDefault="000B23EE" w:rsidP="00742E10">
            <w:pPr>
              <w:spacing w:before="100" w:beforeAutospacing="1" w:after="100" w:afterAutospacing="1" w:line="20" w:lineRule="atLeast"/>
              <w:rPr>
                <w:rFonts w:eastAsia="Times New Roman" w:cstheme="minorHAnsi"/>
                <w:lang w:val="en"/>
              </w:rPr>
            </w:pPr>
          </w:p>
          <w:sdt>
            <w:sdtPr>
              <w:rPr>
                <w:rFonts w:eastAsia="Times New Roman" w:cstheme="minorHAnsi"/>
                <w:lang w:val="en"/>
              </w:rPr>
              <w:alias w:val="Date Signed"/>
              <w:tag w:val="Date Signed"/>
              <w:id w:val="492151837"/>
              <w:lock w:val="sdtLocked"/>
              <w:placeholder>
                <w:docPart w:val="D368CD21FB164BCF82EB8EC235145816"/>
              </w:placeholder>
              <w:date>
                <w:dateFormat w:val="M/d/yyyy"/>
                <w:lid w:val="en-US"/>
                <w:storeMappedDataAs w:val="dateTime"/>
                <w:calendar w:val="gregorian"/>
              </w:date>
            </w:sdtPr>
            <w:sdtEndPr/>
            <w:sdtContent>
              <w:p w:rsidR="000B23EE" w:rsidRDefault="000B23EE" w:rsidP="00742E10">
                <w:pPr>
                  <w:spacing w:before="100" w:beforeAutospacing="1" w:after="100" w:afterAutospacing="1" w:line="20" w:lineRule="atLeast"/>
                  <w:rPr>
                    <w:rFonts w:eastAsia="Times New Roman" w:cstheme="minorHAnsi"/>
                    <w:lang w:val="en"/>
                  </w:rPr>
                </w:pPr>
                <w:r>
                  <w:rPr>
                    <w:rFonts w:eastAsia="Times New Roman" w:cstheme="minorHAnsi"/>
                    <w:lang w:val="en"/>
                  </w:rPr>
                  <w:t xml:space="preserve">   Select Date</w:t>
                </w:r>
              </w:p>
            </w:sdtContent>
          </w:sdt>
        </w:tc>
      </w:tr>
    </w:tbl>
    <w:p w:rsidR="000B23EE" w:rsidRDefault="000B23EE" w:rsidP="000B23EE">
      <w:pPr>
        <w:spacing w:after="100" w:afterAutospacing="1" w:line="20" w:lineRule="atLeast"/>
        <w:rPr>
          <w:rFonts w:eastAsia="Times New Roman" w:cstheme="minorHAnsi"/>
          <w:lang w:val="en"/>
        </w:rPr>
      </w:pPr>
      <w:r>
        <w:rPr>
          <w:rFonts w:eastAsia="Times New Roman" w:cstheme="minorHAnsi"/>
          <w:lang w:val="en"/>
        </w:rPr>
        <w:t>(Sign</w:t>
      </w:r>
      <w:r w:rsidR="00C14890">
        <w:rPr>
          <w:rFonts w:eastAsia="Times New Roman" w:cstheme="minorHAnsi"/>
          <w:lang w:val="en"/>
        </w:rPr>
        <w:t>ature</w:t>
      </w:r>
      <w:r>
        <w:rPr>
          <w:rFonts w:eastAsia="Times New Roman" w:cstheme="minorHAnsi"/>
          <w:lang w:val="en"/>
        </w:rPr>
        <w:t>)</w:t>
      </w:r>
    </w:p>
    <w:sdt>
      <w:sdtPr>
        <w:rPr>
          <w:lang w:val="en"/>
        </w:rPr>
        <w:alias w:val="Name/Title"/>
        <w:tag w:val="Name/Title"/>
        <w:id w:val="-1106121605"/>
        <w:lock w:val="sdtLocked"/>
        <w:placeholder>
          <w:docPart w:val="D83FDDCD94A14D55B7BD4ABFD8335493"/>
        </w:placeholder>
        <w:showingPlcHdr/>
        <w15:color w:val="000000"/>
        <w:text/>
      </w:sdtPr>
      <w:sdtEndPr/>
      <w:sdtContent>
        <w:p w:rsidR="000B23EE" w:rsidRPr="000B23EE" w:rsidRDefault="000B23EE" w:rsidP="000B23EE">
          <w:pPr>
            <w:spacing w:after="0" w:line="20" w:lineRule="atLeast"/>
            <w:rPr>
              <w:rFonts w:eastAsia="Times New Roman" w:cstheme="minorHAnsi"/>
              <w:u w:val="single"/>
              <w:lang w:val="en"/>
            </w:rPr>
          </w:pPr>
          <w:r>
            <w:rPr>
              <w:lang w:val="en"/>
            </w:rPr>
            <w:t xml:space="preserve">Insert </w:t>
          </w:r>
          <w:r w:rsidRPr="00577920">
            <w:rPr>
              <w:rStyle w:val="PlaceholderText"/>
              <w:color w:val="auto"/>
            </w:rPr>
            <w:t>Name/Title</w:t>
          </w:r>
        </w:p>
      </w:sdtContent>
    </w:sd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B23EE" w:rsidTr="000B23EE">
        <w:tc>
          <w:tcPr>
            <w:tcW w:w="4675" w:type="dxa"/>
          </w:tcPr>
          <w:p w:rsidR="000B23EE" w:rsidRDefault="000B23EE" w:rsidP="00742E10">
            <w:pPr>
              <w:spacing w:before="100" w:beforeAutospacing="1" w:after="100" w:afterAutospacing="1" w:line="20" w:lineRule="atLeast"/>
              <w:rPr>
                <w:rFonts w:eastAsia="Times New Roman" w:cstheme="minorHAnsi"/>
                <w:lang w:val="en"/>
              </w:rPr>
            </w:pPr>
          </w:p>
        </w:tc>
        <w:tc>
          <w:tcPr>
            <w:tcW w:w="4675" w:type="dxa"/>
            <w:tcBorders>
              <w:top w:val="nil"/>
            </w:tcBorders>
          </w:tcPr>
          <w:p w:rsidR="000B23EE" w:rsidRDefault="000B23EE" w:rsidP="00742E10">
            <w:pPr>
              <w:spacing w:before="100" w:beforeAutospacing="1" w:after="100" w:afterAutospacing="1" w:line="20" w:lineRule="atLeast"/>
              <w:rPr>
                <w:rFonts w:eastAsia="Times New Roman" w:cstheme="minorHAnsi"/>
                <w:lang w:val="en"/>
              </w:rPr>
            </w:pPr>
          </w:p>
        </w:tc>
      </w:tr>
    </w:tbl>
    <w:p w:rsidR="000B23EE" w:rsidRDefault="000B23EE" w:rsidP="00994AE5">
      <w:pPr>
        <w:pStyle w:val="NoSpacing"/>
        <w:tabs>
          <w:tab w:val="center" w:pos="4500"/>
        </w:tabs>
        <w:jc w:val="both"/>
        <w:rPr>
          <w:lang w:val="en"/>
        </w:rPr>
      </w:pPr>
    </w:p>
    <w:p w:rsidR="00742E10" w:rsidRDefault="00742E10" w:rsidP="00742E10">
      <w:pPr>
        <w:pStyle w:val="NoSpacing"/>
        <w:rPr>
          <w:lang w:val="en"/>
        </w:rPr>
      </w:pPr>
    </w:p>
    <w:sectPr w:rsidR="00742E10" w:rsidSect="006154B2">
      <w:headerReference w:type="default" r:id="rId12"/>
      <w:headerReference w:type="first" r:id="rId13"/>
      <w:pgSz w:w="12240" w:h="15840"/>
      <w:pgMar w:top="1440" w:right="126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5429" w:rsidRDefault="00335429" w:rsidP="001E4ED7">
      <w:pPr>
        <w:spacing w:after="0" w:line="240" w:lineRule="auto"/>
      </w:pPr>
      <w:r>
        <w:separator/>
      </w:r>
    </w:p>
  </w:endnote>
  <w:endnote w:type="continuationSeparator" w:id="0">
    <w:p w:rsidR="00335429" w:rsidRDefault="00335429" w:rsidP="001E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5429" w:rsidRDefault="00335429" w:rsidP="001E4ED7">
      <w:pPr>
        <w:spacing w:after="0" w:line="240" w:lineRule="auto"/>
      </w:pPr>
      <w:r>
        <w:separator/>
      </w:r>
    </w:p>
  </w:footnote>
  <w:footnote w:type="continuationSeparator" w:id="0">
    <w:p w:rsidR="00335429" w:rsidRDefault="00335429" w:rsidP="001E4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574E" w:rsidRPr="002B3AD7" w:rsidRDefault="00742E10" w:rsidP="006C574E">
    <w:pPr>
      <w:spacing w:line="20" w:lineRule="atLeast"/>
      <w:jc w:val="center"/>
      <w:rPr>
        <w:rFonts w:cstheme="minorHAnsi"/>
        <w:b/>
        <w:bCs/>
        <w:sz w:val="24"/>
        <w:szCs w:val="24"/>
      </w:rPr>
    </w:pPr>
    <w:r>
      <w:rPr>
        <w:rFonts w:cstheme="minorHAnsi"/>
        <w:b/>
        <w:bCs/>
        <w:sz w:val="24"/>
        <w:szCs w:val="24"/>
      </w:rPr>
      <w:t xml:space="preserve"> </w:t>
    </w:r>
    <w:r w:rsidR="006C574E" w:rsidRPr="002B3AD7">
      <w:rPr>
        <w:rFonts w:cstheme="minorHAnsi"/>
        <w:b/>
        <w:bCs/>
        <w:sz w:val="24"/>
        <w:szCs w:val="24"/>
      </w:rPr>
      <w:t xml:space="preserve">NASA Purchase Card Vendor </w:t>
    </w:r>
    <w:r w:rsidR="006C574E" w:rsidRPr="004C1D76">
      <w:rPr>
        <w:rFonts w:cstheme="minorHAnsi"/>
        <w:b/>
        <w:bCs/>
        <w:sz w:val="24"/>
        <w:szCs w:val="24"/>
      </w:rPr>
      <w:t>Representation</w:t>
    </w:r>
  </w:p>
  <w:p w:rsidR="00742E10" w:rsidRPr="002B3AD7" w:rsidRDefault="00742E10" w:rsidP="00CF3A73">
    <w:pPr>
      <w:spacing w:line="20" w:lineRule="atLeast"/>
      <w:rPr>
        <w:rFonts w:cstheme="minorHAnsi"/>
        <w:b/>
        <w:bCs/>
        <w:sz w:val="24"/>
        <w:szCs w:val="24"/>
      </w:rPr>
    </w:pPr>
  </w:p>
  <w:p w:rsidR="00742E10" w:rsidRDefault="00742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2E10" w:rsidRPr="002B3AD7" w:rsidRDefault="00742E10" w:rsidP="00742E10">
    <w:pPr>
      <w:spacing w:line="20" w:lineRule="atLeast"/>
      <w:jc w:val="center"/>
      <w:rPr>
        <w:rFonts w:cstheme="minorHAnsi"/>
        <w:b/>
        <w:bCs/>
        <w:sz w:val="24"/>
        <w:szCs w:val="24"/>
      </w:rPr>
    </w:pPr>
    <w:r w:rsidRPr="002B3AD7">
      <w:rPr>
        <w:rFonts w:cstheme="minorHAnsi"/>
        <w:b/>
        <w:bCs/>
        <w:sz w:val="24"/>
        <w:szCs w:val="24"/>
      </w:rPr>
      <w:t xml:space="preserve">NASA Purchase Card Vendor </w:t>
    </w:r>
    <w:r w:rsidR="004C1D76" w:rsidRPr="004C1D76">
      <w:rPr>
        <w:rFonts w:cstheme="minorHAnsi"/>
        <w:b/>
        <w:bCs/>
        <w:sz w:val="24"/>
        <w:szCs w:val="24"/>
      </w:rPr>
      <w:t>Representation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40B"/>
    <w:multiLevelType w:val="hybridMultilevel"/>
    <w:tmpl w:val="1CB6BF90"/>
    <w:lvl w:ilvl="0" w:tplc="4C98EDE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2F63C1"/>
    <w:multiLevelType w:val="hybridMultilevel"/>
    <w:tmpl w:val="78EC5756"/>
    <w:lvl w:ilvl="0" w:tplc="533CA522">
      <w:start w:val="1"/>
      <w:numFmt w:val="decimal"/>
      <w:lvlText w:val="(%1)"/>
      <w:lvlJc w:val="left"/>
      <w:pPr>
        <w:ind w:left="720" w:hanging="360"/>
      </w:pPr>
      <w:rPr>
        <w:rFonts w:hint="default"/>
        <w:i w:val="0"/>
        <w:iCs w:val="0"/>
      </w:rPr>
    </w:lvl>
    <w:lvl w:ilvl="1" w:tplc="4C98EDE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A5545"/>
    <w:multiLevelType w:val="hybridMultilevel"/>
    <w:tmpl w:val="D0527D18"/>
    <w:lvl w:ilvl="0" w:tplc="B5A04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12057"/>
    <w:multiLevelType w:val="hybridMultilevel"/>
    <w:tmpl w:val="51521CFE"/>
    <w:lvl w:ilvl="0" w:tplc="FE06CB78">
      <w:start w:val="1"/>
      <w:numFmt w:val="lowerLetter"/>
      <w:lvlText w:val="(%1)"/>
      <w:lvlJc w:val="left"/>
      <w:pPr>
        <w:ind w:left="720" w:hanging="360"/>
      </w:pPr>
      <w:rPr>
        <w:rFonts w:hint="default"/>
        <w:i w:val="0"/>
        <w:iCs w:val="0"/>
      </w:rPr>
    </w:lvl>
    <w:lvl w:ilvl="1" w:tplc="4C98EDE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80AF3"/>
    <w:multiLevelType w:val="hybridMultilevel"/>
    <w:tmpl w:val="D0667FCA"/>
    <w:lvl w:ilvl="0" w:tplc="E5C07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62C60"/>
    <w:multiLevelType w:val="multilevel"/>
    <w:tmpl w:val="CCD2138C"/>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5754CC"/>
    <w:multiLevelType w:val="hybridMultilevel"/>
    <w:tmpl w:val="C1D48F3A"/>
    <w:lvl w:ilvl="0" w:tplc="A614EB60">
      <w:start w:val="1"/>
      <w:numFmt w:val="decimal"/>
      <w:lvlText w:val="(%1)"/>
      <w:lvlJc w:val="left"/>
      <w:pPr>
        <w:ind w:left="907" w:hanging="360"/>
      </w:pPr>
      <w:rPr>
        <w:rFonts w:hint="default"/>
      </w:rPr>
    </w:lvl>
    <w:lvl w:ilvl="1" w:tplc="4C98EDE0">
      <w:start w:val="1"/>
      <w:numFmt w:val="lowerRoman"/>
      <w:lvlText w:val="(%2)"/>
      <w:lvlJc w:val="left"/>
      <w:pPr>
        <w:ind w:left="1627" w:hanging="360"/>
      </w:pPr>
      <w:rPr>
        <w:rFonts w:hint="default"/>
      </w:rPr>
    </w:lvl>
    <w:lvl w:ilvl="2" w:tplc="24ECD09E">
      <w:start w:val="1"/>
      <w:numFmt w:val="upperLetter"/>
      <w:lvlText w:val="%3."/>
      <w:lvlJc w:val="left"/>
      <w:pPr>
        <w:ind w:left="2527" w:hanging="360"/>
      </w:pPr>
      <w:rPr>
        <w:rFonts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7C6A3D70"/>
    <w:multiLevelType w:val="hybridMultilevel"/>
    <w:tmpl w:val="58DC439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EC10FE5"/>
    <w:multiLevelType w:val="hybridMultilevel"/>
    <w:tmpl w:val="ABFC5CD6"/>
    <w:lvl w:ilvl="0" w:tplc="533CA52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3"/>
  </w:num>
  <w:num w:numId="3">
    <w:abstractNumId w:val="8"/>
  </w:num>
  <w:num w:numId="4">
    <w:abstractNumId w:val="0"/>
  </w:num>
  <w:num w:numId="5">
    <w:abstractNumId w:val="4"/>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D7"/>
    <w:rsid w:val="000002B2"/>
    <w:rsid w:val="000902C8"/>
    <w:rsid w:val="000B23EE"/>
    <w:rsid w:val="000F2CC4"/>
    <w:rsid w:val="00177361"/>
    <w:rsid w:val="001E4ED7"/>
    <w:rsid w:val="00252B2A"/>
    <w:rsid w:val="002B3AD7"/>
    <w:rsid w:val="00335429"/>
    <w:rsid w:val="003A4DC4"/>
    <w:rsid w:val="003E29E0"/>
    <w:rsid w:val="003F3289"/>
    <w:rsid w:val="004041BE"/>
    <w:rsid w:val="004C1D76"/>
    <w:rsid w:val="004E6076"/>
    <w:rsid w:val="005253EA"/>
    <w:rsid w:val="005635F0"/>
    <w:rsid w:val="00577920"/>
    <w:rsid w:val="006154B2"/>
    <w:rsid w:val="00646FD3"/>
    <w:rsid w:val="0067487D"/>
    <w:rsid w:val="006C574E"/>
    <w:rsid w:val="00731572"/>
    <w:rsid w:val="00742E10"/>
    <w:rsid w:val="00743147"/>
    <w:rsid w:val="00825497"/>
    <w:rsid w:val="00851652"/>
    <w:rsid w:val="00916D71"/>
    <w:rsid w:val="00982725"/>
    <w:rsid w:val="00994AE5"/>
    <w:rsid w:val="009B0138"/>
    <w:rsid w:val="00A11CDB"/>
    <w:rsid w:val="00AC76F1"/>
    <w:rsid w:val="00B13D59"/>
    <w:rsid w:val="00B2151D"/>
    <w:rsid w:val="00B86C16"/>
    <w:rsid w:val="00BE6672"/>
    <w:rsid w:val="00C018E6"/>
    <w:rsid w:val="00C06783"/>
    <w:rsid w:val="00C11123"/>
    <w:rsid w:val="00C14890"/>
    <w:rsid w:val="00CE3541"/>
    <w:rsid w:val="00CF2D17"/>
    <w:rsid w:val="00CF3A73"/>
    <w:rsid w:val="00D202D7"/>
    <w:rsid w:val="00F741CC"/>
    <w:rsid w:val="00FB7592"/>
    <w:rsid w:val="00FE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228844-C0DD-449F-8522-16D64537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5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ED7"/>
  </w:style>
  <w:style w:type="paragraph" w:styleId="Footer">
    <w:name w:val="footer"/>
    <w:basedOn w:val="Normal"/>
    <w:link w:val="FooterChar"/>
    <w:uiPriority w:val="99"/>
    <w:unhideWhenUsed/>
    <w:rsid w:val="001E4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D7"/>
  </w:style>
  <w:style w:type="table" w:styleId="TableGrid">
    <w:name w:val="Table Grid"/>
    <w:basedOn w:val="TableNormal"/>
    <w:uiPriority w:val="39"/>
    <w:rsid w:val="001E4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AD7"/>
    <w:pPr>
      <w:ind w:left="720"/>
      <w:contextualSpacing/>
    </w:pPr>
  </w:style>
  <w:style w:type="paragraph" w:styleId="NoSpacing">
    <w:name w:val="No Spacing"/>
    <w:uiPriority w:val="1"/>
    <w:qFormat/>
    <w:rsid w:val="00742E10"/>
    <w:pPr>
      <w:spacing w:after="0" w:line="240" w:lineRule="auto"/>
    </w:pPr>
  </w:style>
  <w:style w:type="character" w:styleId="PlaceholderText">
    <w:name w:val="Placeholder Text"/>
    <w:basedOn w:val="DefaultParagraphFont"/>
    <w:uiPriority w:val="99"/>
    <w:semiHidden/>
    <w:rsid w:val="00743147"/>
    <w:rPr>
      <w:color w:val="808080"/>
    </w:rPr>
  </w:style>
  <w:style w:type="character" w:styleId="Hyperlink">
    <w:name w:val="Hyperlink"/>
    <w:basedOn w:val="DefaultParagraphFont"/>
    <w:uiPriority w:val="99"/>
    <w:unhideWhenUsed/>
    <w:rsid w:val="00B86C16"/>
    <w:rPr>
      <w:color w:val="0563C1" w:themeColor="hyperlink"/>
      <w:u w:val="single"/>
    </w:rPr>
  </w:style>
  <w:style w:type="character" w:styleId="UnresolvedMention">
    <w:name w:val="Unresolved Mention"/>
    <w:basedOn w:val="DefaultParagraphFont"/>
    <w:uiPriority w:val="99"/>
    <w:semiHidden/>
    <w:unhideWhenUsed/>
    <w:rsid w:val="00B86C16"/>
    <w:rPr>
      <w:color w:val="605E5C"/>
      <w:shd w:val="clear" w:color="auto" w:fill="E1DFDD"/>
    </w:rPr>
  </w:style>
  <w:style w:type="character" w:customStyle="1" w:styleId="Heading1Char">
    <w:name w:val="Heading 1 Char"/>
    <w:basedOn w:val="DefaultParagraphFont"/>
    <w:link w:val="Heading1"/>
    <w:uiPriority w:val="9"/>
    <w:rsid w:val="00FB759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090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431741">
      <w:bodyDiv w:val="1"/>
      <w:marLeft w:val="0"/>
      <w:marRight w:val="0"/>
      <w:marTop w:val="0"/>
      <w:marBottom w:val="0"/>
      <w:divBdr>
        <w:top w:val="none" w:sz="0" w:space="0" w:color="auto"/>
        <w:left w:val="none" w:sz="0" w:space="0" w:color="auto"/>
        <w:bottom w:val="none" w:sz="0" w:space="0" w:color="auto"/>
        <w:right w:val="none" w:sz="0" w:space="0" w:color="auto"/>
      </w:divBdr>
      <w:divsChild>
        <w:div w:id="522323914">
          <w:marLeft w:val="0"/>
          <w:marRight w:val="0"/>
          <w:marTop w:val="0"/>
          <w:marBottom w:val="0"/>
          <w:divBdr>
            <w:top w:val="none" w:sz="0" w:space="0" w:color="auto"/>
            <w:left w:val="none" w:sz="0" w:space="0" w:color="auto"/>
            <w:bottom w:val="none" w:sz="0" w:space="0" w:color="auto"/>
            <w:right w:val="none" w:sz="0" w:space="0" w:color="auto"/>
          </w:divBdr>
        </w:div>
      </w:divsChild>
    </w:div>
    <w:div w:id="16289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E549D98-8720-4D2C-9FF9-860B4BA454D2}"/>
      </w:docPartPr>
      <w:docPartBody>
        <w:p w:rsidR="005822F3" w:rsidRDefault="00EC2D0E">
          <w:r w:rsidRPr="003115F7">
            <w:rPr>
              <w:rStyle w:val="PlaceholderText"/>
            </w:rPr>
            <w:t>Click or tap here to enter text.</w:t>
          </w:r>
        </w:p>
      </w:docPartBody>
    </w:docPart>
    <w:docPart>
      <w:docPartPr>
        <w:name w:val="C7358AB63066406685E725F8C737E449"/>
        <w:category>
          <w:name w:val="General"/>
          <w:gallery w:val="placeholder"/>
        </w:category>
        <w:types>
          <w:type w:val="bbPlcHdr"/>
        </w:types>
        <w:behaviors>
          <w:behavior w:val="content"/>
        </w:behaviors>
        <w:guid w:val="{C4D2DA6F-C6B2-44FD-BB84-74675A14DD7B}"/>
      </w:docPartPr>
      <w:docPartBody>
        <w:p w:rsidR="005822F3" w:rsidRDefault="005822F3" w:rsidP="005822F3">
          <w:pPr>
            <w:pStyle w:val="C7358AB63066406685E725F8C737E44935"/>
          </w:pPr>
          <w:r w:rsidRPr="00B13D59">
            <w:rPr>
              <w:rFonts w:cstheme="minorHAnsi"/>
              <w:b/>
              <w:bCs/>
              <w:color w:val="808080" w:themeColor="background1" w:themeShade="80"/>
            </w:rPr>
            <w:t xml:space="preserve">Insert </w:t>
          </w:r>
          <w:r w:rsidRPr="00B13D59">
            <w:rPr>
              <w:rStyle w:val="PlaceholderText"/>
              <w:b/>
              <w:bCs/>
              <w:color w:val="808080" w:themeColor="background1" w:themeShade="80"/>
            </w:rPr>
            <w:t>Vendor Name</w:t>
          </w:r>
        </w:p>
      </w:docPartBody>
    </w:docPart>
    <w:docPart>
      <w:docPartPr>
        <w:name w:val="6CBD50695325446CB8CD11212546C1CF"/>
        <w:category>
          <w:name w:val="General"/>
          <w:gallery w:val="placeholder"/>
        </w:category>
        <w:types>
          <w:type w:val="bbPlcHdr"/>
        </w:types>
        <w:behaviors>
          <w:behavior w:val="content"/>
        </w:behaviors>
        <w:guid w:val="{AC33FB2C-C28E-4B2E-935B-361DA7E91CC0}"/>
      </w:docPartPr>
      <w:docPartBody>
        <w:p w:rsidR="005822F3" w:rsidRDefault="005822F3" w:rsidP="005822F3">
          <w:pPr>
            <w:pStyle w:val="6CBD50695325446CB8CD11212546C1CF31"/>
          </w:pPr>
          <w:r w:rsidRPr="00B13D59">
            <w:rPr>
              <w:rFonts w:cstheme="minorHAnsi"/>
              <w:b/>
              <w:bCs/>
              <w:color w:val="808080" w:themeColor="background1" w:themeShade="80"/>
            </w:rPr>
            <w:t>Insert Vendor Address</w:t>
          </w:r>
        </w:p>
      </w:docPartBody>
    </w:docPart>
    <w:docPart>
      <w:docPartPr>
        <w:name w:val="971CFE0062B1410F90A7473C3ECA6DC8"/>
        <w:category>
          <w:name w:val="General"/>
          <w:gallery w:val="placeholder"/>
        </w:category>
        <w:types>
          <w:type w:val="bbPlcHdr"/>
        </w:types>
        <w:behaviors>
          <w:behavior w:val="content"/>
        </w:behaviors>
        <w:guid w:val="{1B746B96-248E-421B-9F34-FF37DC17B630}"/>
      </w:docPartPr>
      <w:docPartBody>
        <w:p w:rsidR="005822F3" w:rsidRDefault="005822F3" w:rsidP="005822F3">
          <w:pPr>
            <w:pStyle w:val="971CFE0062B1410F90A7473C3ECA6DC830"/>
          </w:pPr>
          <w:r w:rsidRPr="00B13D59">
            <w:rPr>
              <w:rFonts w:cstheme="minorHAnsi"/>
              <w:b/>
              <w:bCs/>
              <w:color w:val="808080" w:themeColor="background1" w:themeShade="80"/>
            </w:rPr>
            <w:t xml:space="preserve">Insert </w:t>
          </w:r>
          <w:r w:rsidRPr="00B13D59">
            <w:rPr>
              <w:rStyle w:val="PlaceholderText"/>
              <w:b/>
              <w:bCs/>
              <w:color w:val="808080" w:themeColor="background1" w:themeShade="80"/>
            </w:rPr>
            <w:t>Vendor Point of Contact</w:t>
          </w:r>
        </w:p>
      </w:docPartBody>
    </w:docPart>
    <w:docPart>
      <w:docPartPr>
        <w:name w:val="584C6137E91648FC8A9D8124258FC857"/>
        <w:category>
          <w:name w:val="General"/>
          <w:gallery w:val="placeholder"/>
        </w:category>
        <w:types>
          <w:type w:val="bbPlcHdr"/>
        </w:types>
        <w:behaviors>
          <w:behavior w:val="content"/>
        </w:behaviors>
        <w:guid w:val="{1514DBC6-69FB-463A-8891-25A765CAA01C}"/>
      </w:docPartPr>
      <w:docPartBody>
        <w:p w:rsidR="005822F3" w:rsidRDefault="005822F3" w:rsidP="005822F3">
          <w:pPr>
            <w:pStyle w:val="584C6137E91648FC8A9D8124258FC85727"/>
          </w:pPr>
          <w:r w:rsidRPr="00B13D59">
            <w:rPr>
              <w:rFonts w:cstheme="minorHAnsi"/>
              <w:b/>
              <w:bCs/>
              <w:color w:val="808080" w:themeColor="background1" w:themeShade="80"/>
            </w:rPr>
            <w:t>Insert Vendor Cage</w:t>
          </w:r>
        </w:p>
      </w:docPartBody>
    </w:docPart>
    <w:docPart>
      <w:docPartPr>
        <w:name w:val="D368CD21FB164BCF82EB8EC235145816"/>
        <w:category>
          <w:name w:val="General"/>
          <w:gallery w:val="placeholder"/>
        </w:category>
        <w:types>
          <w:type w:val="bbPlcHdr"/>
        </w:types>
        <w:behaviors>
          <w:behavior w:val="content"/>
        </w:behaviors>
        <w:guid w:val="{AF0ECBAC-463F-451B-9A04-4BB959F9862F}"/>
      </w:docPartPr>
      <w:docPartBody>
        <w:p w:rsidR="001B1A7F" w:rsidRDefault="005822F3" w:rsidP="005822F3">
          <w:pPr>
            <w:pStyle w:val="D368CD21FB164BCF82EB8EC235145816"/>
          </w:pPr>
          <w:r w:rsidRPr="003115F7">
            <w:rPr>
              <w:rStyle w:val="PlaceholderText"/>
            </w:rPr>
            <w:t>Click or tap to enter a date.</w:t>
          </w:r>
        </w:p>
      </w:docPartBody>
    </w:docPart>
    <w:docPart>
      <w:docPartPr>
        <w:name w:val="D83FDDCD94A14D55B7BD4ABFD8335493"/>
        <w:category>
          <w:name w:val="General"/>
          <w:gallery w:val="placeholder"/>
        </w:category>
        <w:types>
          <w:type w:val="bbPlcHdr"/>
        </w:types>
        <w:behaviors>
          <w:behavior w:val="content"/>
        </w:behaviors>
        <w:guid w:val="{73BB7CE8-3FE0-452B-B2B8-F26E72978740}"/>
      </w:docPartPr>
      <w:docPartBody>
        <w:p w:rsidR="001B1A7F" w:rsidRDefault="005822F3" w:rsidP="005822F3">
          <w:pPr>
            <w:pStyle w:val="D83FDDCD94A14D55B7BD4ABFD83354936"/>
          </w:pPr>
          <w:r>
            <w:rPr>
              <w:lang w:val="en"/>
            </w:rPr>
            <w:t xml:space="preserve">Insert </w:t>
          </w:r>
          <w:r w:rsidRPr="00577920">
            <w:rPr>
              <w:rStyle w:val="PlaceholderText"/>
            </w:rPr>
            <w:t>Name/Title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0E"/>
    <w:rsid w:val="000B1AA8"/>
    <w:rsid w:val="00114F17"/>
    <w:rsid w:val="001B1A7F"/>
    <w:rsid w:val="002A03D1"/>
    <w:rsid w:val="00424096"/>
    <w:rsid w:val="005822F3"/>
    <w:rsid w:val="0073226B"/>
    <w:rsid w:val="007A3201"/>
    <w:rsid w:val="00C64531"/>
    <w:rsid w:val="00DA7CC7"/>
    <w:rsid w:val="00E81018"/>
    <w:rsid w:val="00EC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2F3"/>
    <w:rPr>
      <w:color w:val="808080"/>
    </w:rPr>
  </w:style>
  <w:style w:type="paragraph" w:customStyle="1" w:styleId="D368CD21FB164BCF82EB8EC235145816">
    <w:name w:val="D368CD21FB164BCF82EB8EC235145816"/>
    <w:rsid w:val="005822F3"/>
  </w:style>
  <w:style w:type="paragraph" w:customStyle="1" w:styleId="C7358AB63066406685E725F8C737E44935">
    <w:name w:val="C7358AB63066406685E725F8C737E44935"/>
    <w:rsid w:val="005822F3"/>
    <w:rPr>
      <w:rFonts w:eastAsiaTheme="minorHAnsi"/>
    </w:rPr>
  </w:style>
  <w:style w:type="paragraph" w:customStyle="1" w:styleId="6CBD50695325446CB8CD11212546C1CF31">
    <w:name w:val="6CBD50695325446CB8CD11212546C1CF31"/>
    <w:rsid w:val="005822F3"/>
    <w:rPr>
      <w:rFonts w:eastAsiaTheme="minorHAnsi"/>
    </w:rPr>
  </w:style>
  <w:style w:type="paragraph" w:customStyle="1" w:styleId="971CFE0062B1410F90A7473C3ECA6DC830">
    <w:name w:val="971CFE0062B1410F90A7473C3ECA6DC830"/>
    <w:rsid w:val="005822F3"/>
    <w:rPr>
      <w:rFonts w:eastAsiaTheme="minorHAnsi"/>
    </w:rPr>
  </w:style>
  <w:style w:type="paragraph" w:customStyle="1" w:styleId="584C6137E91648FC8A9D8124258FC85727">
    <w:name w:val="584C6137E91648FC8A9D8124258FC85727"/>
    <w:rsid w:val="005822F3"/>
    <w:rPr>
      <w:rFonts w:eastAsiaTheme="minorHAnsi"/>
    </w:rPr>
  </w:style>
  <w:style w:type="paragraph" w:customStyle="1" w:styleId="D83FDDCD94A14D55B7BD4ABFD83354936">
    <w:name w:val="D83FDDCD94A14D55B7BD4ABFD83354936"/>
    <w:rsid w:val="005822F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F1648D88AFFB45A0178776822FE92E" ma:contentTypeVersion="2" ma:contentTypeDescription="Create a new document." ma:contentTypeScope="" ma:versionID="7f19c1d2bc419bc89687672945185b35">
  <xsd:schema xmlns:xsd="http://www.w3.org/2001/XMLSchema" xmlns:xs="http://www.w3.org/2001/XMLSchema" xmlns:p="http://schemas.microsoft.com/office/2006/metadata/properties" xmlns:ns2="297d608d-00d1-492f-81e1-1149ffd5ae6b" targetNamespace="http://schemas.microsoft.com/office/2006/metadata/properties" ma:root="true" ma:fieldsID="fdcb4cbc2ea90224e6525577205d1b41" ns2:_="">
    <xsd:import namespace="297d608d-00d1-492f-81e1-1149ffd5ae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d608d-00d1-492f-81e1-1149ffd5a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C1B1B-6723-4BC8-ABCE-519BC1B22E7C}">
  <ds:schemaRefs>
    <ds:schemaRef ds:uri="http://schemas.microsoft.com/sharepoint/v3/contenttype/forms"/>
  </ds:schemaRefs>
</ds:datastoreItem>
</file>

<file path=customXml/itemProps2.xml><?xml version="1.0" encoding="utf-8"?>
<ds:datastoreItem xmlns:ds="http://schemas.openxmlformats.org/officeDocument/2006/customXml" ds:itemID="{7EEA2BB9-458A-4A85-AC92-E909E888098C}">
  <ds:schemaRefs>
    <ds:schemaRef ds:uri="http://schemas.openxmlformats.org/officeDocument/2006/bibliography"/>
  </ds:schemaRefs>
</ds:datastoreItem>
</file>

<file path=customXml/itemProps3.xml><?xml version="1.0" encoding="utf-8"?>
<ds:datastoreItem xmlns:ds="http://schemas.openxmlformats.org/officeDocument/2006/customXml" ds:itemID="{DEED17FE-226C-4C7E-81E3-5280239198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56D3C9-267D-4152-A3FD-98D18B90D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d608d-00d1-492f-81e1-1149ffd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Bobbie J. (NSSC-XD040)</dc:creator>
  <cp:keywords/>
  <dc:description/>
  <cp:lastModifiedBy>Kovo, Yael (ARC-D)[WYLE LABS]</cp:lastModifiedBy>
  <cp:revision>2</cp:revision>
  <dcterms:created xsi:type="dcterms:W3CDTF">2020-12-04T23:45:00Z</dcterms:created>
  <dcterms:modified xsi:type="dcterms:W3CDTF">2020-12-04T23:45:00Z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0x0101000FF1648D88AFFB45A0178776822FE92E</vt:lpwstr>
  </property>
</Properties>
</file>